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AAAB" w14:textId="67B58AC1" w:rsidR="001945C0" w:rsidRDefault="001945C0" w:rsidP="001945C0">
      <w:pPr>
        <w:tabs>
          <w:tab w:val="left" w:pos="9923"/>
        </w:tabs>
        <w:spacing w:line="240" w:lineRule="auto"/>
        <w:ind w:firstLine="0"/>
        <w:contextualSpacing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Уважаемые обучающиеся и их родители, (законные представители)!</w:t>
      </w:r>
    </w:p>
    <w:p w14:paraId="65650D49" w14:textId="77777777" w:rsidR="001945C0" w:rsidRDefault="001945C0" w:rsidP="001945C0">
      <w:pPr>
        <w:tabs>
          <w:tab w:val="left" w:pos="9923"/>
        </w:tabs>
        <w:spacing w:line="240" w:lineRule="auto"/>
        <w:ind w:firstLine="0"/>
        <w:contextualSpacing/>
        <w:jc w:val="center"/>
        <w:rPr>
          <w:rFonts w:cs="Times New Roman"/>
          <w:sz w:val="26"/>
          <w:szCs w:val="26"/>
        </w:rPr>
      </w:pPr>
    </w:p>
    <w:p w14:paraId="52AAC3E7" w14:textId="58EBEC22" w:rsidR="00EB16CE" w:rsidRDefault="00EB16CE" w:rsidP="00EB16CE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На основании приказа Федеральной службы по надзору в сфере образования </w:t>
      </w:r>
      <w:r w:rsidR="00041A2D">
        <w:rPr>
          <w:rFonts w:cs="Times New Roman"/>
          <w:sz w:val="26"/>
          <w:szCs w:val="26"/>
        </w:rPr>
        <w:t xml:space="preserve">            </w:t>
      </w:r>
      <w:r>
        <w:rPr>
          <w:rFonts w:cs="Times New Roman"/>
          <w:sz w:val="26"/>
          <w:szCs w:val="26"/>
        </w:rPr>
        <w:t>и науки (Рособрнадзор)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утвержден график проведения Всероссийских проверочных работ (далее – ВПР) в общеобразовательных организациях в 2024 году.</w:t>
      </w:r>
    </w:p>
    <w:p w14:paraId="7C2A4949" w14:textId="77777777" w:rsidR="00EB16CE" w:rsidRDefault="00EB16CE" w:rsidP="00EB16CE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Всероссийские проверочные работы в 2024 году будут проведены в следующие сроки:</w:t>
      </w:r>
    </w:p>
    <w:p w14:paraId="7D4A6396" w14:textId="77777777" w:rsidR="00EB16CE" w:rsidRDefault="00EB16CE" w:rsidP="00EB16CE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с 1 марта по 22 марта 2024 года – 11 классы (в режиме апробации);</w:t>
      </w:r>
    </w:p>
    <w:p w14:paraId="29DB6B41" w14:textId="77777777" w:rsidR="00EB16CE" w:rsidRDefault="00EB16CE" w:rsidP="00EB16CE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с 19 марта по 17 мая 2024 года – 4-8 классы (в штатном режиме).</w:t>
      </w:r>
    </w:p>
    <w:p w14:paraId="61AE5688" w14:textId="77777777" w:rsidR="00EB16CE" w:rsidRDefault="00EB16CE" w:rsidP="00EB16CE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Конкретные даты проведения ВПР определяются общеобразовательной организацией самостоятельно.</w:t>
      </w:r>
    </w:p>
    <w:p w14:paraId="783A88E7" w14:textId="2AB40B13" w:rsidR="00D965D6" w:rsidRDefault="001945C0" w:rsidP="00EB16CE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</w:t>
      </w:r>
      <w:r w:rsidR="00D965D6">
        <w:rPr>
          <w:rFonts w:cs="Times New Roman"/>
          <w:sz w:val="26"/>
          <w:szCs w:val="26"/>
        </w:rPr>
        <w:t xml:space="preserve"> 2024 году н</w:t>
      </w:r>
      <w:r w:rsidR="00E949E3">
        <w:rPr>
          <w:rFonts w:cs="Times New Roman"/>
          <w:sz w:val="26"/>
          <w:szCs w:val="26"/>
        </w:rPr>
        <w:t>е</w:t>
      </w:r>
      <w:r w:rsidR="00D965D6">
        <w:rPr>
          <w:rFonts w:cs="Times New Roman"/>
          <w:sz w:val="26"/>
          <w:szCs w:val="26"/>
        </w:rPr>
        <w:t xml:space="preserve"> проводятся проверочные работ</w:t>
      </w:r>
      <w:r w:rsidR="007E6AB6">
        <w:rPr>
          <w:rFonts w:cs="Times New Roman"/>
          <w:sz w:val="26"/>
          <w:szCs w:val="26"/>
        </w:rPr>
        <w:t xml:space="preserve">ы </w:t>
      </w:r>
      <w:r w:rsidR="00D965D6">
        <w:rPr>
          <w:rFonts w:cs="Times New Roman"/>
          <w:sz w:val="26"/>
          <w:szCs w:val="26"/>
        </w:rPr>
        <w:t>по учебному предмету «География» в 10 классе и по учебному предмету «Иностранный язык» в 7 и 11 классах.</w:t>
      </w:r>
    </w:p>
    <w:p w14:paraId="78A2FC87" w14:textId="77777777" w:rsidR="00D965D6" w:rsidRDefault="00D965D6" w:rsidP="00EB16CE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Проведение ВПР в 4-8 и 11 </w:t>
      </w:r>
      <w:r w:rsidR="00283D9B">
        <w:rPr>
          <w:rFonts w:cs="Times New Roman"/>
          <w:sz w:val="26"/>
          <w:szCs w:val="26"/>
        </w:rPr>
        <w:t>классах предусмотрено по следующим предметам:</w:t>
      </w:r>
    </w:p>
    <w:p w14:paraId="1FBEB591" w14:textId="77777777" w:rsidR="00283D9B" w:rsidRDefault="00283D9B" w:rsidP="00EB16CE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 класс – русский язык, математика, окружающий мир;</w:t>
      </w:r>
    </w:p>
    <w:p w14:paraId="72482C27" w14:textId="77777777" w:rsidR="00283D9B" w:rsidRDefault="00283D9B" w:rsidP="00EB16CE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 класс – русский язык, математика, история, биология;</w:t>
      </w:r>
    </w:p>
    <w:p w14:paraId="55D2C203" w14:textId="77777777" w:rsidR="00283D9B" w:rsidRDefault="00283D9B" w:rsidP="00EB16CE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6 класс – русский язык, математика, история, биология, география, обществознание;</w:t>
      </w:r>
    </w:p>
    <w:p w14:paraId="1169D205" w14:textId="77777777" w:rsidR="00283D9B" w:rsidRDefault="00283D9B" w:rsidP="00283D9B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7 класс – русский язык, математика, история, биология, география, обществознание, физика;</w:t>
      </w:r>
    </w:p>
    <w:p w14:paraId="23AAD6FF" w14:textId="77777777" w:rsidR="00283D9B" w:rsidRDefault="00283D9B" w:rsidP="00283D9B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8 класс – русский язык, математика, история, биология, география, обществознание, физика, химия;</w:t>
      </w:r>
    </w:p>
    <w:p w14:paraId="6C06AB8F" w14:textId="77777777" w:rsidR="00283D9B" w:rsidRDefault="00283D9B" w:rsidP="00283D9B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11 класс – история, биология, география, физика, химия.</w:t>
      </w:r>
    </w:p>
    <w:p w14:paraId="56F06C42" w14:textId="77777777" w:rsidR="00283D9B" w:rsidRDefault="00283D9B" w:rsidP="00283D9B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Для обучающихся 7 и 8 классов проводится ВПР по математике и физике </w:t>
      </w:r>
      <w:r w:rsidR="00041A2D">
        <w:rPr>
          <w:rFonts w:cs="Times New Roman"/>
          <w:sz w:val="26"/>
          <w:szCs w:val="26"/>
        </w:rPr>
        <w:t xml:space="preserve">              </w:t>
      </w:r>
      <w:r>
        <w:rPr>
          <w:rFonts w:cs="Times New Roman"/>
          <w:sz w:val="26"/>
          <w:szCs w:val="26"/>
        </w:rPr>
        <w:t>на углубленном уровне. Эти работы проводятся в классах с углубленным изучением предмета.</w:t>
      </w:r>
    </w:p>
    <w:p w14:paraId="6075FB9D" w14:textId="77777777" w:rsidR="00283D9B" w:rsidRDefault="00283D9B" w:rsidP="00283D9B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При проведении ВПР по истории, биологии, географии, обществознанию в 5, 6, 7, 8 классах общеобразовательным организациям будет представлена альтернативная возможность выполнения работ в компьютерном формате.</w:t>
      </w:r>
    </w:p>
    <w:p w14:paraId="2942957F" w14:textId="77777777" w:rsidR="00283D9B" w:rsidRDefault="00283D9B" w:rsidP="00283D9B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Выполнение работ в компьютерном формате запланировано </w:t>
      </w:r>
      <w:r w:rsidR="00AF6CB4">
        <w:rPr>
          <w:rFonts w:cs="Times New Roman"/>
          <w:sz w:val="26"/>
          <w:szCs w:val="26"/>
        </w:rPr>
        <w:t xml:space="preserve">на период с 04 </w:t>
      </w:r>
      <w:r w:rsidR="00041A2D">
        <w:rPr>
          <w:rFonts w:cs="Times New Roman"/>
          <w:sz w:val="26"/>
          <w:szCs w:val="26"/>
        </w:rPr>
        <w:t xml:space="preserve">                 </w:t>
      </w:r>
      <w:r w:rsidR="00AF6CB4">
        <w:rPr>
          <w:rFonts w:cs="Times New Roman"/>
          <w:sz w:val="26"/>
          <w:szCs w:val="26"/>
        </w:rPr>
        <w:t>по 17 апреля 2024 года.</w:t>
      </w:r>
    </w:p>
    <w:p w14:paraId="7A6DEC58" w14:textId="77777777" w:rsidR="00AF6CB4" w:rsidRDefault="00AF6CB4" w:rsidP="00283D9B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Резервным днем выполнения работ в компьютерном форм</w:t>
      </w:r>
      <w:r w:rsidR="00D92ECA">
        <w:rPr>
          <w:rFonts w:cs="Times New Roman"/>
          <w:sz w:val="26"/>
          <w:szCs w:val="26"/>
        </w:rPr>
        <w:t>ате определена дата 18 апреля 20</w:t>
      </w:r>
      <w:r>
        <w:rPr>
          <w:rFonts w:cs="Times New Roman"/>
          <w:sz w:val="26"/>
          <w:szCs w:val="26"/>
        </w:rPr>
        <w:t>24 года.</w:t>
      </w:r>
    </w:p>
    <w:p w14:paraId="6610E98C" w14:textId="77777777" w:rsidR="00AF6CB4" w:rsidRDefault="00AF6CB4" w:rsidP="00283D9B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ВПР в параллели 6,7,8 классов проводятся для каждого класса по двум предметам на основе случайного выбора.</w:t>
      </w:r>
    </w:p>
    <w:p w14:paraId="31DC8A2F" w14:textId="77777777" w:rsidR="00AF6CB4" w:rsidRDefault="00AF6CB4" w:rsidP="00283D9B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График проведения ВПР в 2024 году представлен в приложении 1 </w:t>
      </w:r>
      <w:r w:rsidR="00041A2D">
        <w:rPr>
          <w:rFonts w:cs="Times New Roman"/>
          <w:sz w:val="26"/>
          <w:szCs w:val="26"/>
        </w:rPr>
        <w:t xml:space="preserve">                         </w:t>
      </w:r>
      <w:r>
        <w:rPr>
          <w:rFonts w:cs="Times New Roman"/>
          <w:sz w:val="26"/>
          <w:szCs w:val="26"/>
        </w:rPr>
        <w:t>к настоящему письму.</w:t>
      </w:r>
    </w:p>
    <w:p w14:paraId="74ADFD3F" w14:textId="77777777" w:rsidR="00FB423D" w:rsidRDefault="00FB423D" w:rsidP="00283D9B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Информация о распределении предметов по классам в параллели представляется в общеобразовательную организацию через личный кабинет </w:t>
      </w:r>
      <w:r w:rsidR="00041A2D">
        <w:rPr>
          <w:rFonts w:cs="Times New Roman"/>
          <w:sz w:val="26"/>
          <w:szCs w:val="26"/>
        </w:rPr>
        <w:t xml:space="preserve">                      </w:t>
      </w:r>
      <w:r>
        <w:rPr>
          <w:rFonts w:cs="Times New Roman"/>
          <w:sz w:val="26"/>
          <w:szCs w:val="26"/>
        </w:rPr>
        <w:t>в Федеральной информационной системе оценки качества образования (ФИС ОКО).</w:t>
      </w:r>
    </w:p>
    <w:p w14:paraId="51D9415D" w14:textId="77777777" w:rsidR="00FB423D" w:rsidRDefault="00FB423D" w:rsidP="00283D9B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 2024 году для обучающихся 11 классов проводится Единая проверочная работа по социально-гуманитарным предметам. Предусмотрено выборочное проведение этой работы с контролем объективности результатов.</w:t>
      </w:r>
    </w:p>
    <w:p w14:paraId="1466A3E3" w14:textId="77777777" w:rsidR="00FB423D" w:rsidRDefault="00FB423D" w:rsidP="00283D9B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Формирование списком общеобразовательных организаций, в которых планируется проведение ВПР с контролем объективности результатов, осуществляется Рособрнадзором. Данная информация будет уточнена в феврале 2024 года.</w:t>
      </w:r>
    </w:p>
    <w:p w14:paraId="1B4E7C0B" w14:textId="77777777" w:rsidR="001945C0" w:rsidRDefault="001945C0" w:rsidP="00041A2D">
      <w:pPr>
        <w:widowControl w:val="0"/>
        <w:autoSpaceDE w:val="0"/>
        <w:autoSpaceDN w:val="0"/>
        <w:spacing w:line="240" w:lineRule="auto"/>
        <w:contextualSpacing/>
        <w:jc w:val="center"/>
        <w:rPr>
          <w:rFonts w:cs="Times New Roman"/>
          <w:sz w:val="20"/>
          <w:szCs w:val="20"/>
        </w:rPr>
      </w:pPr>
    </w:p>
    <w:p w14:paraId="770FC09E" w14:textId="77777777" w:rsidR="001945C0" w:rsidRDefault="001945C0" w:rsidP="00041A2D">
      <w:pPr>
        <w:widowControl w:val="0"/>
        <w:autoSpaceDE w:val="0"/>
        <w:autoSpaceDN w:val="0"/>
        <w:spacing w:line="240" w:lineRule="auto"/>
        <w:contextualSpacing/>
        <w:jc w:val="center"/>
        <w:rPr>
          <w:rFonts w:cs="Times New Roman"/>
          <w:sz w:val="20"/>
          <w:szCs w:val="20"/>
        </w:rPr>
      </w:pPr>
    </w:p>
    <w:p w14:paraId="230AF2BE" w14:textId="2CF967CC" w:rsidR="00041A2D" w:rsidRPr="00041A2D" w:rsidRDefault="00041A2D" w:rsidP="00041A2D">
      <w:pPr>
        <w:widowControl w:val="0"/>
        <w:autoSpaceDE w:val="0"/>
        <w:autoSpaceDN w:val="0"/>
        <w:spacing w:line="240" w:lineRule="auto"/>
        <w:contextualSpacing/>
        <w:jc w:val="center"/>
        <w:rPr>
          <w:rFonts w:eastAsiaTheme="minorEastAsia" w:cs="Times New Roman"/>
          <w:sz w:val="26"/>
          <w:szCs w:val="26"/>
          <w:lang w:eastAsia="ru-RU"/>
        </w:rPr>
      </w:pPr>
      <w:r w:rsidRPr="00041A2D">
        <w:rPr>
          <w:rFonts w:eastAsiaTheme="minorEastAsia" w:cs="Times New Roman"/>
          <w:sz w:val="26"/>
          <w:szCs w:val="26"/>
          <w:lang w:eastAsia="ru-RU"/>
        </w:rPr>
        <w:t>График</w:t>
      </w:r>
    </w:p>
    <w:p w14:paraId="760F2B7A" w14:textId="77777777" w:rsidR="00041A2D" w:rsidRPr="00041A2D" w:rsidRDefault="00041A2D" w:rsidP="00041A2D">
      <w:pPr>
        <w:widowControl w:val="0"/>
        <w:autoSpaceDE w:val="0"/>
        <w:autoSpaceDN w:val="0"/>
        <w:spacing w:line="240" w:lineRule="auto"/>
        <w:contextualSpacing/>
        <w:jc w:val="center"/>
        <w:rPr>
          <w:rFonts w:eastAsiaTheme="minorEastAsia" w:cs="Times New Roman"/>
          <w:sz w:val="26"/>
          <w:szCs w:val="26"/>
          <w:lang w:eastAsia="ru-RU"/>
        </w:rPr>
      </w:pPr>
      <w:r w:rsidRPr="00041A2D">
        <w:rPr>
          <w:rFonts w:eastAsiaTheme="minorEastAsia" w:cs="Times New Roman"/>
          <w:sz w:val="26"/>
          <w:szCs w:val="26"/>
          <w:lang w:eastAsia="ru-RU"/>
        </w:rPr>
        <w:t>проведения Федеральной службой по надзору в сфере</w:t>
      </w:r>
    </w:p>
    <w:p w14:paraId="3F03D9F6" w14:textId="77777777" w:rsidR="00041A2D" w:rsidRPr="00041A2D" w:rsidRDefault="00041A2D" w:rsidP="00041A2D">
      <w:pPr>
        <w:widowControl w:val="0"/>
        <w:autoSpaceDE w:val="0"/>
        <w:autoSpaceDN w:val="0"/>
        <w:spacing w:line="240" w:lineRule="auto"/>
        <w:contextualSpacing/>
        <w:jc w:val="center"/>
        <w:rPr>
          <w:rFonts w:eastAsiaTheme="minorEastAsia" w:cs="Times New Roman"/>
          <w:sz w:val="26"/>
          <w:szCs w:val="26"/>
          <w:lang w:eastAsia="ru-RU"/>
        </w:rPr>
      </w:pPr>
      <w:r w:rsidRPr="00041A2D">
        <w:rPr>
          <w:rFonts w:eastAsiaTheme="minorEastAsia" w:cs="Times New Roman"/>
          <w:sz w:val="26"/>
          <w:szCs w:val="26"/>
          <w:lang w:eastAsia="ru-RU"/>
        </w:rPr>
        <w:t>образования и науки мониторинга качества подготовки</w:t>
      </w:r>
    </w:p>
    <w:p w14:paraId="11CD88EA" w14:textId="77777777" w:rsidR="00041A2D" w:rsidRPr="00041A2D" w:rsidRDefault="00041A2D" w:rsidP="00041A2D">
      <w:pPr>
        <w:widowControl w:val="0"/>
        <w:autoSpaceDE w:val="0"/>
        <w:autoSpaceDN w:val="0"/>
        <w:spacing w:line="240" w:lineRule="auto"/>
        <w:contextualSpacing/>
        <w:jc w:val="center"/>
        <w:rPr>
          <w:rFonts w:eastAsiaTheme="minorEastAsia" w:cs="Times New Roman"/>
          <w:sz w:val="26"/>
          <w:szCs w:val="26"/>
          <w:lang w:eastAsia="ru-RU"/>
        </w:rPr>
      </w:pPr>
      <w:r w:rsidRPr="00041A2D">
        <w:rPr>
          <w:rFonts w:eastAsiaTheme="minorEastAsia" w:cs="Times New Roman"/>
          <w:sz w:val="26"/>
          <w:szCs w:val="26"/>
          <w:lang w:eastAsia="ru-RU"/>
        </w:rPr>
        <w:t>обучающихся общеобразовательных организаций в форме</w:t>
      </w:r>
    </w:p>
    <w:p w14:paraId="150A249E" w14:textId="77777777" w:rsidR="00041A2D" w:rsidRPr="00041A2D" w:rsidRDefault="00041A2D" w:rsidP="00041A2D">
      <w:pPr>
        <w:widowControl w:val="0"/>
        <w:autoSpaceDE w:val="0"/>
        <w:autoSpaceDN w:val="0"/>
        <w:spacing w:line="240" w:lineRule="auto"/>
        <w:contextualSpacing/>
        <w:jc w:val="center"/>
        <w:rPr>
          <w:rFonts w:eastAsiaTheme="minorEastAsia" w:cs="Times New Roman"/>
          <w:sz w:val="26"/>
          <w:szCs w:val="26"/>
          <w:lang w:eastAsia="ru-RU"/>
        </w:rPr>
      </w:pPr>
      <w:r w:rsidRPr="00041A2D">
        <w:rPr>
          <w:rFonts w:eastAsiaTheme="minorEastAsia" w:cs="Times New Roman"/>
          <w:sz w:val="26"/>
          <w:szCs w:val="26"/>
          <w:lang w:eastAsia="ru-RU"/>
        </w:rPr>
        <w:t>всероссийских проверочных работ в 2024 году</w:t>
      </w:r>
    </w:p>
    <w:p w14:paraId="412B904C" w14:textId="77777777" w:rsidR="00041A2D" w:rsidRPr="00041A2D" w:rsidRDefault="00041A2D" w:rsidP="00041A2D">
      <w:pPr>
        <w:widowControl w:val="0"/>
        <w:autoSpaceDE w:val="0"/>
        <w:autoSpaceDN w:val="0"/>
        <w:spacing w:line="240" w:lineRule="auto"/>
        <w:contextualSpacing/>
        <w:jc w:val="both"/>
        <w:rPr>
          <w:rFonts w:eastAsiaTheme="minorEastAsia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994"/>
        <w:gridCol w:w="2688"/>
        <w:gridCol w:w="1272"/>
        <w:gridCol w:w="4229"/>
      </w:tblGrid>
      <w:tr w:rsidR="00041A2D" w:rsidRPr="00041A2D" w14:paraId="08122AA8" w14:textId="77777777" w:rsidTr="00483FA3">
        <w:tc>
          <w:tcPr>
            <w:tcW w:w="1020" w:type="dxa"/>
            <w:tcBorders>
              <w:bottom w:val="single" w:sz="4" w:space="0" w:color="auto"/>
            </w:tcBorders>
          </w:tcPr>
          <w:p w14:paraId="3F4B97B7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Период проведения</w:t>
            </w:r>
          </w:p>
        </w:tc>
        <w:tc>
          <w:tcPr>
            <w:tcW w:w="994" w:type="dxa"/>
          </w:tcPr>
          <w:p w14:paraId="520814BB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hanging="27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688" w:type="dxa"/>
          </w:tcPr>
          <w:p w14:paraId="1B102E31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Учебный предмет</w:t>
            </w:r>
          </w:p>
        </w:tc>
        <w:tc>
          <w:tcPr>
            <w:tcW w:w="1272" w:type="dxa"/>
          </w:tcPr>
          <w:p w14:paraId="56C8C2A0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hanging="24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Продолжительность (мин.)</w:t>
            </w:r>
          </w:p>
        </w:tc>
        <w:tc>
          <w:tcPr>
            <w:tcW w:w="4229" w:type="dxa"/>
          </w:tcPr>
          <w:p w14:paraId="6EDF5022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:rsidR="00041A2D" w:rsidRPr="00041A2D" w14:paraId="53BFDCED" w14:textId="77777777" w:rsidTr="00483FA3">
        <w:tc>
          <w:tcPr>
            <w:tcW w:w="1020" w:type="dxa"/>
            <w:vMerge w:val="restart"/>
            <w:tcBorders>
              <w:bottom w:val="single" w:sz="4" w:space="0" w:color="auto"/>
            </w:tcBorders>
            <w:vAlign w:val="center"/>
          </w:tcPr>
          <w:p w14:paraId="3BFB1DB6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2BAFAF2D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88" w:type="dxa"/>
            <w:vAlign w:val="center"/>
          </w:tcPr>
          <w:p w14:paraId="0DE025F2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Русский язык (1 часть)</w:t>
            </w:r>
          </w:p>
        </w:tc>
        <w:tc>
          <w:tcPr>
            <w:tcW w:w="1272" w:type="dxa"/>
          </w:tcPr>
          <w:p w14:paraId="6B1C6B29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229" w:type="dxa"/>
            <w:vMerge w:val="restart"/>
            <w:vAlign w:val="center"/>
          </w:tcPr>
          <w:p w14:paraId="3C47F137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В штатном режиме.</w:t>
            </w:r>
          </w:p>
          <w:p w14:paraId="2EFDA56C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ВПР по конкретному предмету проводятся во всех классах данной параллели.</w:t>
            </w:r>
          </w:p>
        </w:tc>
      </w:tr>
      <w:tr w:rsidR="00041A2D" w:rsidRPr="00041A2D" w14:paraId="1C8CC453" w14:textId="77777777" w:rsidTr="00483FA3">
        <w:tc>
          <w:tcPr>
            <w:tcW w:w="1020" w:type="dxa"/>
            <w:vMerge/>
            <w:tcBorders>
              <w:bottom w:val="single" w:sz="4" w:space="0" w:color="auto"/>
            </w:tcBorders>
          </w:tcPr>
          <w:p w14:paraId="028B4EE3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Merge/>
          </w:tcPr>
          <w:p w14:paraId="355E0553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72FF1718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Русский язык (2 часть)</w:t>
            </w:r>
          </w:p>
        </w:tc>
        <w:tc>
          <w:tcPr>
            <w:tcW w:w="1272" w:type="dxa"/>
          </w:tcPr>
          <w:p w14:paraId="3F25F1AC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14:paraId="2DB53A5D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041A2D" w:rsidRPr="00041A2D" w14:paraId="7BF10AD5" w14:textId="77777777" w:rsidTr="00483FA3">
        <w:tc>
          <w:tcPr>
            <w:tcW w:w="1020" w:type="dxa"/>
            <w:vMerge/>
            <w:tcBorders>
              <w:bottom w:val="single" w:sz="4" w:space="0" w:color="auto"/>
            </w:tcBorders>
          </w:tcPr>
          <w:p w14:paraId="5F546304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Merge/>
          </w:tcPr>
          <w:p w14:paraId="43677981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73AD16A9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272" w:type="dxa"/>
          </w:tcPr>
          <w:p w14:paraId="524B5890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14:paraId="2F91803A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041A2D" w:rsidRPr="00041A2D" w14:paraId="01D66017" w14:textId="77777777" w:rsidTr="00483FA3">
        <w:tc>
          <w:tcPr>
            <w:tcW w:w="1020" w:type="dxa"/>
            <w:vMerge/>
            <w:tcBorders>
              <w:bottom w:val="single" w:sz="4" w:space="0" w:color="auto"/>
            </w:tcBorders>
          </w:tcPr>
          <w:p w14:paraId="69397E72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Merge/>
          </w:tcPr>
          <w:p w14:paraId="5DB4B8FF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792A09D1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Окружающий мир</w:t>
            </w:r>
          </w:p>
        </w:tc>
        <w:tc>
          <w:tcPr>
            <w:tcW w:w="1272" w:type="dxa"/>
          </w:tcPr>
          <w:p w14:paraId="5CC78871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14:paraId="6DCA3815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041A2D" w:rsidRPr="00041A2D" w14:paraId="61CE18CA" w14:textId="77777777" w:rsidTr="00483FA3">
        <w:tc>
          <w:tcPr>
            <w:tcW w:w="1020" w:type="dxa"/>
            <w:vMerge/>
            <w:tcBorders>
              <w:bottom w:val="single" w:sz="4" w:space="0" w:color="auto"/>
            </w:tcBorders>
          </w:tcPr>
          <w:p w14:paraId="1830F98C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29E22344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88" w:type="dxa"/>
            <w:vAlign w:val="center"/>
          </w:tcPr>
          <w:p w14:paraId="636FA30B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272" w:type="dxa"/>
          </w:tcPr>
          <w:p w14:paraId="4CCED7CE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4229" w:type="dxa"/>
            <w:vMerge/>
          </w:tcPr>
          <w:p w14:paraId="3639C883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041A2D" w:rsidRPr="00041A2D" w14:paraId="0061480F" w14:textId="77777777" w:rsidTr="00483FA3">
        <w:tc>
          <w:tcPr>
            <w:tcW w:w="1020" w:type="dxa"/>
            <w:vMerge/>
            <w:tcBorders>
              <w:bottom w:val="single" w:sz="4" w:space="0" w:color="auto"/>
            </w:tcBorders>
          </w:tcPr>
          <w:p w14:paraId="3A99D6FF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Merge/>
          </w:tcPr>
          <w:p w14:paraId="3AD9D7C4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52375FF4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272" w:type="dxa"/>
          </w:tcPr>
          <w:p w14:paraId="3169071B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14:paraId="25426D21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041A2D" w:rsidRPr="00041A2D" w14:paraId="03820C93" w14:textId="77777777" w:rsidTr="00483FA3">
        <w:tc>
          <w:tcPr>
            <w:tcW w:w="1020" w:type="dxa"/>
            <w:vMerge/>
            <w:tcBorders>
              <w:bottom w:val="single" w:sz="4" w:space="0" w:color="auto"/>
            </w:tcBorders>
          </w:tcPr>
          <w:p w14:paraId="2F161C5A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Merge/>
          </w:tcPr>
          <w:p w14:paraId="7E4A654F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071D9445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272" w:type="dxa"/>
          </w:tcPr>
          <w:p w14:paraId="14CDC541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14:paraId="35150C35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041A2D" w:rsidRPr="00041A2D" w14:paraId="0012A2EA" w14:textId="77777777" w:rsidTr="00483FA3">
        <w:tc>
          <w:tcPr>
            <w:tcW w:w="1020" w:type="dxa"/>
            <w:vMerge/>
            <w:tcBorders>
              <w:bottom w:val="single" w:sz="4" w:space="0" w:color="auto"/>
            </w:tcBorders>
          </w:tcPr>
          <w:p w14:paraId="2F29032C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Merge/>
          </w:tcPr>
          <w:p w14:paraId="536B896C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5F83D74A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272" w:type="dxa"/>
          </w:tcPr>
          <w:p w14:paraId="5FE710AA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14:paraId="3E774158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041A2D" w:rsidRPr="00041A2D" w14:paraId="4AC55F34" w14:textId="77777777" w:rsidTr="00483FA3">
        <w:tc>
          <w:tcPr>
            <w:tcW w:w="1020" w:type="dxa"/>
            <w:vMerge/>
            <w:tcBorders>
              <w:bottom w:val="single" w:sz="4" w:space="0" w:color="auto"/>
            </w:tcBorders>
          </w:tcPr>
          <w:p w14:paraId="6600AB98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42C3D617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88" w:type="dxa"/>
            <w:vAlign w:val="center"/>
          </w:tcPr>
          <w:p w14:paraId="6DF8F8BC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272" w:type="dxa"/>
          </w:tcPr>
          <w:p w14:paraId="036B2FF9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4229" w:type="dxa"/>
            <w:vMerge/>
          </w:tcPr>
          <w:p w14:paraId="421C17AF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041A2D" w:rsidRPr="00041A2D" w14:paraId="1E6E913F" w14:textId="77777777" w:rsidTr="00483FA3">
        <w:tc>
          <w:tcPr>
            <w:tcW w:w="1020" w:type="dxa"/>
            <w:vMerge/>
            <w:tcBorders>
              <w:bottom w:val="single" w:sz="4" w:space="0" w:color="auto"/>
            </w:tcBorders>
          </w:tcPr>
          <w:p w14:paraId="10E22470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Merge/>
          </w:tcPr>
          <w:p w14:paraId="4E9C884C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66259A82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272" w:type="dxa"/>
          </w:tcPr>
          <w:p w14:paraId="4BA55155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4229" w:type="dxa"/>
            <w:vMerge/>
          </w:tcPr>
          <w:p w14:paraId="202DF722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041A2D" w:rsidRPr="00041A2D" w14:paraId="30D9324F" w14:textId="77777777" w:rsidTr="00483FA3">
        <w:tc>
          <w:tcPr>
            <w:tcW w:w="1020" w:type="dxa"/>
            <w:vMerge/>
            <w:tcBorders>
              <w:bottom w:val="single" w:sz="4" w:space="0" w:color="auto"/>
            </w:tcBorders>
          </w:tcPr>
          <w:p w14:paraId="12C6D2B7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Align w:val="center"/>
          </w:tcPr>
          <w:p w14:paraId="708E6C20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88" w:type="dxa"/>
            <w:vAlign w:val="center"/>
          </w:tcPr>
          <w:p w14:paraId="22D709ED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Русский язык (1 часть)</w:t>
            </w:r>
          </w:p>
        </w:tc>
        <w:tc>
          <w:tcPr>
            <w:tcW w:w="1272" w:type="dxa"/>
          </w:tcPr>
          <w:p w14:paraId="2EA49E25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229" w:type="dxa"/>
            <w:vMerge w:val="restart"/>
            <w:vAlign w:val="center"/>
          </w:tcPr>
          <w:p w14:paraId="7C53AB22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Выборочное проведение ВПР с контролем объективности результатов.</w:t>
            </w:r>
          </w:p>
        </w:tc>
      </w:tr>
      <w:tr w:rsidR="00041A2D" w:rsidRPr="00041A2D" w14:paraId="13B24CF4" w14:textId="77777777" w:rsidTr="00483FA3">
        <w:tc>
          <w:tcPr>
            <w:tcW w:w="1020" w:type="dxa"/>
            <w:vMerge/>
            <w:tcBorders>
              <w:bottom w:val="single" w:sz="4" w:space="0" w:color="auto"/>
            </w:tcBorders>
          </w:tcPr>
          <w:p w14:paraId="176BDD63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Align w:val="center"/>
          </w:tcPr>
          <w:p w14:paraId="2018ECE4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88" w:type="dxa"/>
            <w:vAlign w:val="center"/>
          </w:tcPr>
          <w:p w14:paraId="7744BD11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Русский язык (2 часть)</w:t>
            </w:r>
          </w:p>
        </w:tc>
        <w:tc>
          <w:tcPr>
            <w:tcW w:w="1272" w:type="dxa"/>
          </w:tcPr>
          <w:p w14:paraId="23163801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14:paraId="266F3789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041A2D" w:rsidRPr="00041A2D" w14:paraId="7497F332" w14:textId="77777777" w:rsidTr="00483FA3">
        <w:tc>
          <w:tcPr>
            <w:tcW w:w="1020" w:type="dxa"/>
            <w:vMerge/>
            <w:tcBorders>
              <w:bottom w:val="single" w:sz="4" w:space="0" w:color="auto"/>
            </w:tcBorders>
          </w:tcPr>
          <w:p w14:paraId="3A3ED960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Align w:val="center"/>
          </w:tcPr>
          <w:p w14:paraId="1825FC36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88" w:type="dxa"/>
            <w:vAlign w:val="center"/>
          </w:tcPr>
          <w:p w14:paraId="04497046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272" w:type="dxa"/>
          </w:tcPr>
          <w:p w14:paraId="1064D9F1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14:paraId="0809A1FC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041A2D" w:rsidRPr="00041A2D" w14:paraId="543BCACC" w14:textId="77777777" w:rsidTr="00483FA3">
        <w:tc>
          <w:tcPr>
            <w:tcW w:w="1020" w:type="dxa"/>
            <w:vMerge/>
            <w:tcBorders>
              <w:bottom w:val="single" w:sz="4" w:space="0" w:color="auto"/>
            </w:tcBorders>
          </w:tcPr>
          <w:p w14:paraId="0459BD47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Align w:val="center"/>
          </w:tcPr>
          <w:p w14:paraId="01BF06DE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88" w:type="dxa"/>
            <w:vAlign w:val="center"/>
          </w:tcPr>
          <w:p w14:paraId="18771D5C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272" w:type="dxa"/>
          </w:tcPr>
          <w:p w14:paraId="2CAE1A6F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4229" w:type="dxa"/>
            <w:vMerge/>
          </w:tcPr>
          <w:p w14:paraId="2E38CDCC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041A2D" w:rsidRPr="00041A2D" w14:paraId="48ED47F6" w14:textId="77777777" w:rsidTr="00483FA3">
        <w:tc>
          <w:tcPr>
            <w:tcW w:w="1020" w:type="dxa"/>
            <w:vMerge/>
            <w:tcBorders>
              <w:bottom w:val="single" w:sz="4" w:space="0" w:color="auto"/>
            </w:tcBorders>
          </w:tcPr>
          <w:p w14:paraId="14DFDD16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Align w:val="center"/>
          </w:tcPr>
          <w:p w14:paraId="6B315AD3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88" w:type="dxa"/>
            <w:vAlign w:val="center"/>
          </w:tcPr>
          <w:p w14:paraId="5F763594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272" w:type="dxa"/>
          </w:tcPr>
          <w:p w14:paraId="54F26261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14:paraId="71B5077D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041A2D" w:rsidRPr="00041A2D" w14:paraId="4FCB4357" w14:textId="77777777" w:rsidTr="00483FA3">
        <w:tc>
          <w:tcPr>
            <w:tcW w:w="1020" w:type="dxa"/>
            <w:vMerge/>
            <w:tcBorders>
              <w:bottom w:val="single" w:sz="4" w:space="0" w:color="auto"/>
            </w:tcBorders>
          </w:tcPr>
          <w:p w14:paraId="51EE8474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Align w:val="center"/>
          </w:tcPr>
          <w:p w14:paraId="465C390C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88" w:type="dxa"/>
            <w:vAlign w:val="center"/>
          </w:tcPr>
          <w:p w14:paraId="5B055235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272" w:type="dxa"/>
          </w:tcPr>
          <w:p w14:paraId="762F94B7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4229" w:type="dxa"/>
            <w:vMerge/>
          </w:tcPr>
          <w:p w14:paraId="1A692C0A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041A2D" w:rsidRPr="00041A2D" w14:paraId="02ECDF78" w14:textId="77777777" w:rsidTr="00483FA3">
        <w:tc>
          <w:tcPr>
            <w:tcW w:w="1020" w:type="dxa"/>
            <w:vMerge/>
            <w:tcBorders>
              <w:bottom w:val="single" w:sz="4" w:space="0" w:color="auto"/>
            </w:tcBorders>
          </w:tcPr>
          <w:p w14:paraId="43E333ED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Align w:val="center"/>
          </w:tcPr>
          <w:p w14:paraId="7E4BE455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88" w:type="dxa"/>
            <w:vAlign w:val="center"/>
          </w:tcPr>
          <w:p w14:paraId="40839DE5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272" w:type="dxa"/>
          </w:tcPr>
          <w:p w14:paraId="144D2E57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4229" w:type="dxa"/>
            <w:vMerge/>
          </w:tcPr>
          <w:p w14:paraId="6FF77267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041A2D" w:rsidRPr="00041A2D" w14:paraId="41C3CEE3" w14:textId="77777777" w:rsidTr="00483FA3">
        <w:tc>
          <w:tcPr>
            <w:tcW w:w="102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445B06C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С 19 марта </w:t>
            </w: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по 17 мая</w:t>
            </w:r>
          </w:p>
        </w:tc>
        <w:tc>
          <w:tcPr>
            <w:tcW w:w="994" w:type="dxa"/>
            <w:vMerge w:val="restart"/>
            <w:vAlign w:val="center"/>
          </w:tcPr>
          <w:p w14:paraId="108DF110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2688" w:type="dxa"/>
            <w:vAlign w:val="center"/>
          </w:tcPr>
          <w:p w14:paraId="3065A46B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272" w:type="dxa"/>
          </w:tcPr>
          <w:p w14:paraId="466159CA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4229" w:type="dxa"/>
            <w:vMerge w:val="restart"/>
            <w:vAlign w:val="center"/>
          </w:tcPr>
          <w:p w14:paraId="1FBE67B6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В штатном режиме.</w:t>
            </w:r>
          </w:p>
          <w:p w14:paraId="669D75F9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ВПР по конкретному предмету </w:t>
            </w: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проводятся во всех классах данной параллели.</w:t>
            </w:r>
          </w:p>
        </w:tc>
      </w:tr>
      <w:tr w:rsidR="00041A2D" w:rsidRPr="00041A2D" w14:paraId="01190C0A" w14:textId="77777777" w:rsidTr="00483FA3">
        <w:tc>
          <w:tcPr>
            <w:tcW w:w="1020" w:type="dxa"/>
            <w:vMerge/>
            <w:tcBorders>
              <w:top w:val="nil"/>
              <w:bottom w:val="nil"/>
            </w:tcBorders>
          </w:tcPr>
          <w:p w14:paraId="0FE4B6DB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Merge/>
          </w:tcPr>
          <w:p w14:paraId="5447A19C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5B0FC466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272" w:type="dxa"/>
          </w:tcPr>
          <w:p w14:paraId="06EE5805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4229" w:type="dxa"/>
            <w:vMerge/>
          </w:tcPr>
          <w:p w14:paraId="00B37EED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041A2D" w:rsidRPr="00041A2D" w14:paraId="07E23668" w14:textId="77777777" w:rsidTr="00483FA3">
        <w:tc>
          <w:tcPr>
            <w:tcW w:w="1020" w:type="dxa"/>
            <w:vMerge/>
            <w:tcBorders>
              <w:top w:val="nil"/>
              <w:bottom w:val="nil"/>
            </w:tcBorders>
          </w:tcPr>
          <w:p w14:paraId="38EF891E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586C0CB0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88" w:type="dxa"/>
            <w:vAlign w:val="center"/>
          </w:tcPr>
          <w:p w14:paraId="442FA3CA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272" w:type="dxa"/>
          </w:tcPr>
          <w:p w14:paraId="72AB4CC7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4229" w:type="dxa"/>
            <w:vMerge/>
          </w:tcPr>
          <w:p w14:paraId="30AD6AAD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041A2D" w:rsidRPr="00041A2D" w14:paraId="7FA3FBBE" w14:textId="77777777" w:rsidTr="00483FA3">
        <w:tc>
          <w:tcPr>
            <w:tcW w:w="1020" w:type="dxa"/>
            <w:vMerge/>
            <w:tcBorders>
              <w:top w:val="nil"/>
              <w:bottom w:val="nil"/>
            </w:tcBorders>
          </w:tcPr>
          <w:p w14:paraId="0C4DF92B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Merge/>
          </w:tcPr>
          <w:p w14:paraId="265CA1BE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4AB5B590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272" w:type="dxa"/>
          </w:tcPr>
          <w:p w14:paraId="3803305A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4229" w:type="dxa"/>
            <w:vMerge/>
          </w:tcPr>
          <w:p w14:paraId="6D62BAC5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041A2D" w:rsidRPr="00041A2D" w14:paraId="4A3BAAF0" w14:textId="77777777" w:rsidTr="00483FA3">
        <w:tc>
          <w:tcPr>
            <w:tcW w:w="1020" w:type="dxa"/>
            <w:vMerge w:val="restart"/>
            <w:tcBorders>
              <w:top w:val="nil"/>
            </w:tcBorders>
          </w:tcPr>
          <w:p w14:paraId="50FDA2AE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Align w:val="center"/>
          </w:tcPr>
          <w:p w14:paraId="2D56D463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7, 8</w:t>
            </w:r>
          </w:p>
        </w:tc>
        <w:tc>
          <w:tcPr>
            <w:tcW w:w="2688" w:type="dxa"/>
            <w:vAlign w:val="center"/>
          </w:tcPr>
          <w:p w14:paraId="771EB85F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Математика, Физика (с углубленным изучением предмета)</w:t>
            </w:r>
          </w:p>
        </w:tc>
        <w:tc>
          <w:tcPr>
            <w:tcW w:w="1272" w:type="dxa"/>
          </w:tcPr>
          <w:p w14:paraId="70940F9E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4229" w:type="dxa"/>
            <w:vAlign w:val="center"/>
          </w:tcPr>
          <w:p w14:paraId="7B280B05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ВПР проводятся в классах с углубленным изучением предмета данной параллели.</w:t>
            </w:r>
          </w:p>
        </w:tc>
      </w:tr>
      <w:tr w:rsidR="00041A2D" w:rsidRPr="00041A2D" w14:paraId="2436CB52" w14:textId="77777777" w:rsidTr="00483FA3">
        <w:tc>
          <w:tcPr>
            <w:tcW w:w="1020" w:type="dxa"/>
            <w:vMerge/>
            <w:tcBorders>
              <w:top w:val="nil"/>
            </w:tcBorders>
          </w:tcPr>
          <w:p w14:paraId="6E199738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66CB3DF8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88" w:type="dxa"/>
            <w:vAlign w:val="center"/>
          </w:tcPr>
          <w:p w14:paraId="1E155266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272" w:type="dxa"/>
          </w:tcPr>
          <w:p w14:paraId="3306DDD6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229" w:type="dxa"/>
            <w:vMerge w:val="restart"/>
            <w:vAlign w:val="center"/>
          </w:tcPr>
          <w:p w14:paraId="297918DC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В штатном режиме.</w:t>
            </w:r>
          </w:p>
          <w:p w14:paraId="25BB79A7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ВПР в параллели 6, 7, 8 классов проводятся для каждого класса по двум предметам на основе случайного выбора. Информация о распределении предметов по классам в параллели предоставляется в образовательную организацию через личный кабинет в Федеральной информационной системе оценки качества образования.</w:t>
            </w:r>
          </w:p>
        </w:tc>
      </w:tr>
      <w:tr w:rsidR="00041A2D" w:rsidRPr="00041A2D" w14:paraId="65E4A90B" w14:textId="77777777" w:rsidTr="00483FA3">
        <w:tc>
          <w:tcPr>
            <w:tcW w:w="1020" w:type="dxa"/>
            <w:vMerge/>
            <w:tcBorders>
              <w:top w:val="nil"/>
            </w:tcBorders>
          </w:tcPr>
          <w:p w14:paraId="6522BF7C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Merge/>
          </w:tcPr>
          <w:p w14:paraId="0118E8D1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33A85B90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272" w:type="dxa"/>
          </w:tcPr>
          <w:p w14:paraId="5CCD81A6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14:paraId="52F39695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041A2D" w:rsidRPr="00041A2D" w14:paraId="260285BD" w14:textId="77777777" w:rsidTr="00483FA3">
        <w:tc>
          <w:tcPr>
            <w:tcW w:w="1020" w:type="dxa"/>
            <w:vMerge/>
            <w:tcBorders>
              <w:top w:val="nil"/>
            </w:tcBorders>
          </w:tcPr>
          <w:p w14:paraId="1035FFD0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Merge/>
          </w:tcPr>
          <w:p w14:paraId="02A388DC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56C61F89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272" w:type="dxa"/>
          </w:tcPr>
          <w:p w14:paraId="09B4ACC8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14:paraId="73552F3F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041A2D" w:rsidRPr="00041A2D" w14:paraId="3D8664DF" w14:textId="77777777" w:rsidTr="00483FA3">
        <w:tc>
          <w:tcPr>
            <w:tcW w:w="1020" w:type="dxa"/>
            <w:vMerge/>
            <w:tcBorders>
              <w:top w:val="nil"/>
            </w:tcBorders>
          </w:tcPr>
          <w:p w14:paraId="49D17542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Merge/>
          </w:tcPr>
          <w:p w14:paraId="038C3767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35361667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1272" w:type="dxa"/>
          </w:tcPr>
          <w:p w14:paraId="770638CB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14:paraId="44BDB99C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041A2D" w:rsidRPr="00041A2D" w14:paraId="52A799E3" w14:textId="77777777" w:rsidTr="00483FA3">
        <w:tc>
          <w:tcPr>
            <w:tcW w:w="1020" w:type="dxa"/>
            <w:vMerge/>
            <w:tcBorders>
              <w:top w:val="nil"/>
            </w:tcBorders>
          </w:tcPr>
          <w:p w14:paraId="67D898A0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7B641540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88" w:type="dxa"/>
            <w:vAlign w:val="center"/>
          </w:tcPr>
          <w:p w14:paraId="4990445E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272" w:type="dxa"/>
          </w:tcPr>
          <w:p w14:paraId="3E9B9766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14:paraId="720C084E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041A2D" w:rsidRPr="00041A2D" w14:paraId="501FCFD7" w14:textId="77777777" w:rsidTr="00483FA3">
        <w:tc>
          <w:tcPr>
            <w:tcW w:w="1020" w:type="dxa"/>
            <w:vMerge/>
            <w:tcBorders>
              <w:top w:val="nil"/>
            </w:tcBorders>
          </w:tcPr>
          <w:p w14:paraId="02C7758E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Merge/>
          </w:tcPr>
          <w:p w14:paraId="38F58521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3E0113D7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272" w:type="dxa"/>
          </w:tcPr>
          <w:p w14:paraId="4A62E936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14:paraId="4F9988BE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041A2D" w:rsidRPr="00041A2D" w14:paraId="198F5348" w14:textId="77777777" w:rsidTr="00483FA3">
        <w:tc>
          <w:tcPr>
            <w:tcW w:w="1020" w:type="dxa"/>
            <w:vMerge/>
            <w:tcBorders>
              <w:top w:val="nil"/>
            </w:tcBorders>
          </w:tcPr>
          <w:p w14:paraId="6F755DBE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Merge/>
          </w:tcPr>
          <w:p w14:paraId="049A3EC8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2C6742C5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272" w:type="dxa"/>
          </w:tcPr>
          <w:p w14:paraId="10793751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14:paraId="154BD74D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041A2D" w:rsidRPr="00041A2D" w14:paraId="0DD750E6" w14:textId="77777777" w:rsidTr="00483FA3">
        <w:tc>
          <w:tcPr>
            <w:tcW w:w="1020" w:type="dxa"/>
            <w:vMerge/>
            <w:tcBorders>
              <w:top w:val="nil"/>
            </w:tcBorders>
          </w:tcPr>
          <w:p w14:paraId="2A7AAE60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Merge/>
          </w:tcPr>
          <w:p w14:paraId="3F805BB6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3A4B2FDB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1272" w:type="dxa"/>
          </w:tcPr>
          <w:p w14:paraId="7177BD1F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14:paraId="199F42EE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041A2D" w:rsidRPr="00041A2D" w14:paraId="17EBE3F3" w14:textId="77777777" w:rsidTr="00483FA3">
        <w:tc>
          <w:tcPr>
            <w:tcW w:w="1020" w:type="dxa"/>
            <w:vMerge/>
            <w:tcBorders>
              <w:top w:val="nil"/>
            </w:tcBorders>
          </w:tcPr>
          <w:p w14:paraId="18473005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Merge/>
          </w:tcPr>
          <w:p w14:paraId="7E09E696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5CE0003A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272" w:type="dxa"/>
          </w:tcPr>
          <w:p w14:paraId="1875951A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14:paraId="71E5CCBA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041A2D" w:rsidRPr="00041A2D" w14:paraId="38ED105F" w14:textId="77777777" w:rsidTr="00483FA3">
        <w:tc>
          <w:tcPr>
            <w:tcW w:w="1020" w:type="dxa"/>
            <w:vMerge/>
            <w:tcBorders>
              <w:top w:val="nil"/>
            </w:tcBorders>
          </w:tcPr>
          <w:p w14:paraId="4F9495CD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1243BFFA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88" w:type="dxa"/>
            <w:vAlign w:val="center"/>
          </w:tcPr>
          <w:p w14:paraId="4C289FE1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272" w:type="dxa"/>
          </w:tcPr>
          <w:p w14:paraId="4D8A4E35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14:paraId="4DE72E6E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041A2D" w:rsidRPr="00041A2D" w14:paraId="2C9B2918" w14:textId="77777777" w:rsidTr="00483FA3">
        <w:tc>
          <w:tcPr>
            <w:tcW w:w="1020" w:type="dxa"/>
            <w:vMerge/>
            <w:tcBorders>
              <w:top w:val="nil"/>
            </w:tcBorders>
          </w:tcPr>
          <w:p w14:paraId="7999E141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Merge/>
          </w:tcPr>
          <w:p w14:paraId="1F63652A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432CBB1F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272" w:type="dxa"/>
          </w:tcPr>
          <w:p w14:paraId="26137D50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14:paraId="54BB32DD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041A2D" w:rsidRPr="00041A2D" w14:paraId="03DD2BBD" w14:textId="77777777" w:rsidTr="00483FA3">
        <w:tc>
          <w:tcPr>
            <w:tcW w:w="1020" w:type="dxa"/>
            <w:vMerge/>
            <w:tcBorders>
              <w:top w:val="nil"/>
            </w:tcBorders>
          </w:tcPr>
          <w:p w14:paraId="57844B45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Merge/>
          </w:tcPr>
          <w:p w14:paraId="09486FD6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3AF70915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272" w:type="dxa"/>
          </w:tcPr>
          <w:p w14:paraId="32244824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14:paraId="34F05AEE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041A2D" w:rsidRPr="00041A2D" w14:paraId="7E6579E0" w14:textId="77777777" w:rsidTr="00483FA3">
        <w:tc>
          <w:tcPr>
            <w:tcW w:w="1020" w:type="dxa"/>
            <w:vMerge/>
            <w:tcBorders>
              <w:top w:val="nil"/>
            </w:tcBorders>
          </w:tcPr>
          <w:p w14:paraId="56E3ABE1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Merge/>
          </w:tcPr>
          <w:p w14:paraId="7745B5BF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485A4684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1272" w:type="dxa"/>
          </w:tcPr>
          <w:p w14:paraId="4A4FFF9B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14:paraId="7A0DCC59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041A2D" w:rsidRPr="00041A2D" w14:paraId="0AF0310A" w14:textId="77777777" w:rsidTr="00483FA3">
        <w:tc>
          <w:tcPr>
            <w:tcW w:w="1020" w:type="dxa"/>
            <w:vMerge/>
            <w:tcBorders>
              <w:top w:val="nil"/>
            </w:tcBorders>
          </w:tcPr>
          <w:p w14:paraId="160176D8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Merge/>
          </w:tcPr>
          <w:p w14:paraId="513908AC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140E7DE9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272" w:type="dxa"/>
          </w:tcPr>
          <w:p w14:paraId="0B011BCE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14:paraId="44945E3D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041A2D" w:rsidRPr="00041A2D" w14:paraId="36A1271F" w14:textId="77777777" w:rsidTr="00483FA3">
        <w:tc>
          <w:tcPr>
            <w:tcW w:w="1020" w:type="dxa"/>
            <w:vMerge/>
            <w:tcBorders>
              <w:top w:val="nil"/>
            </w:tcBorders>
          </w:tcPr>
          <w:p w14:paraId="3B960F2B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Merge/>
          </w:tcPr>
          <w:p w14:paraId="06D0C9DA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12DC72E2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272" w:type="dxa"/>
          </w:tcPr>
          <w:p w14:paraId="2E3014E8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4229" w:type="dxa"/>
            <w:vMerge/>
          </w:tcPr>
          <w:p w14:paraId="059EC2BB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041A2D" w:rsidRPr="00041A2D" w14:paraId="1BD10231" w14:textId="77777777" w:rsidTr="00483FA3">
        <w:tc>
          <w:tcPr>
            <w:tcW w:w="1020" w:type="dxa"/>
            <w:vMerge w:val="restart"/>
            <w:vAlign w:val="center"/>
          </w:tcPr>
          <w:p w14:paraId="5F66AA06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С 4 апреля по 17 апреля</w:t>
            </w:r>
          </w:p>
        </w:tc>
        <w:tc>
          <w:tcPr>
            <w:tcW w:w="994" w:type="dxa"/>
            <w:vMerge w:val="restart"/>
            <w:vAlign w:val="center"/>
          </w:tcPr>
          <w:p w14:paraId="00959940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5, 6, 7, 8</w:t>
            </w:r>
          </w:p>
        </w:tc>
        <w:tc>
          <w:tcPr>
            <w:tcW w:w="2688" w:type="dxa"/>
            <w:vAlign w:val="center"/>
          </w:tcPr>
          <w:p w14:paraId="0624E367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272" w:type="dxa"/>
          </w:tcPr>
          <w:p w14:paraId="50348DE8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229" w:type="dxa"/>
            <w:vMerge w:val="restart"/>
            <w:vAlign w:val="center"/>
          </w:tcPr>
          <w:p w14:paraId="0B34D80E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В штатном режиме.</w:t>
            </w:r>
          </w:p>
          <w:p w14:paraId="0551525A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При проведении ВПР предоставляется альтернативная возможность выполнения участниками работ в компьютерной форме.</w:t>
            </w:r>
          </w:p>
        </w:tc>
      </w:tr>
      <w:tr w:rsidR="00041A2D" w:rsidRPr="00041A2D" w14:paraId="29078712" w14:textId="77777777" w:rsidTr="00483FA3">
        <w:tc>
          <w:tcPr>
            <w:tcW w:w="1020" w:type="dxa"/>
            <w:vMerge/>
          </w:tcPr>
          <w:p w14:paraId="3C4DCDD2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Merge/>
          </w:tcPr>
          <w:p w14:paraId="0FDDB7BA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47DE0428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272" w:type="dxa"/>
          </w:tcPr>
          <w:p w14:paraId="2B52451B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14:paraId="0E31D6BB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041A2D" w:rsidRPr="00041A2D" w14:paraId="7010ED46" w14:textId="77777777" w:rsidTr="00483FA3">
        <w:tc>
          <w:tcPr>
            <w:tcW w:w="1020" w:type="dxa"/>
            <w:vMerge/>
          </w:tcPr>
          <w:p w14:paraId="20D58DCA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Merge/>
          </w:tcPr>
          <w:p w14:paraId="3BAD4677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01751309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272" w:type="dxa"/>
          </w:tcPr>
          <w:p w14:paraId="0367DE8B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14:paraId="42D13CA9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041A2D" w:rsidRPr="00041A2D" w14:paraId="0A4CC6B0" w14:textId="77777777" w:rsidTr="00483FA3">
        <w:tc>
          <w:tcPr>
            <w:tcW w:w="1020" w:type="dxa"/>
            <w:vMerge/>
          </w:tcPr>
          <w:p w14:paraId="546B9B20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Merge/>
          </w:tcPr>
          <w:p w14:paraId="3F2B0ED7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71E51D60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1272" w:type="dxa"/>
          </w:tcPr>
          <w:p w14:paraId="7DA4F2D1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14:paraId="3C044160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041A2D" w:rsidRPr="00041A2D" w14:paraId="6FB553E2" w14:textId="77777777" w:rsidTr="00483FA3">
        <w:tc>
          <w:tcPr>
            <w:tcW w:w="1020" w:type="dxa"/>
            <w:vMerge w:val="restart"/>
            <w:vAlign w:val="center"/>
          </w:tcPr>
          <w:p w14:paraId="3E6EF400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18 апреля</w:t>
            </w:r>
          </w:p>
        </w:tc>
        <w:tc>
          <w:tcPr>
            <w:tcW w:w="994" w:type="dxa"/>
            <w:vMerge w:val="restart"/>
            <w:vAlign w:val="center"/>
          </w:tcPr>
          <w:p w14:paraId="41938854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5, 6, 7, 8</w:t>
            </w:r>
          </w:p>
        </w:tc>
        <w:tc>
          <w:tcPr>
            <w:tcW w:w="2688" w:type="dxa"/>
            <w:vAlign w:val="center"/>
          </w:tcPr>
          <w:p w14:paraId="53E1E0AC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272" w:type="dxa"/>
          </w:tcPr>
          <w:p w14:paraId="1B74FE61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229" w:type="dxa"/>
            <w:vMerge w:val="restart"/>
            <w:vAlign w:val="center"/>
          </w:tcPr>
          <w:p w14:paraId="724F852F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Резервный день для выполнения участниками работ в компьютерной форме.</w:t>
            </w:r>
          </w:p>
        </w:tc>
      </w:tr>
      <w:tr w:rsidR="00041A2D" w:rsidRPr="00041A2D" w14:paraId="46E597F0" w14:textId="77777777" w:rsidTr="00483FA3">
        <w:tc>
          <w:tcPr>
            <w:tcW w:w="1020" w:type="dxa"/>
            <w:vMerge/>
          </w:tcPr>
          <w:p w14:paraId="1A5FF007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Merge/>
          </w:tcPr>
          <w:p w14:paraId="6D87F7CF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143AB40B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272" w:type="dxa"/>
          </w:tcPr>
          <w:p w14:paraId="2B19B694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14:paraId="147E2888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041A2D" w:rsidRPr="00041A2D" w14:paraId="0913C067" w14:textId="77777777" w:rsidTr="00483FA3">
        <w:tc>
          <w:tcPr>
            <w:tcW w:w="1020" w:type="dxa"/>
            <w:vMerge/>
          </w:tcPr>
          <w:p w14:paraId="7102A44E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Merge/>
          </w:tcPr>
          <w:p w14:paraId="0D66478A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27D32EB5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272" w:type="dxa"/>
          </w:tcPr>
          <w:p w14:paraId="6BB3AAB8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14:paraId="66A9544B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041A2D" w:rsidRPr="00041A2D" w14:paraId="058ADA51" w14:textId="77777777" w:rsidTr="00041A2D">
        <w:trPr>
          <w:trHeight w:val="311"/>
        </w:trPr>
        <w:tc>
          <w:tcPr>
            <w:tcW w:w="1020" w:type="dxa"/>
            <w:vMerge/>
          </w:tcPr>
          <w:p w14:paraId="55C8EC42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Merge/>
          </w:tcPr>
          <w:p w14:paraId="181C8CB3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1A4E7803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1272" w:type="dxa"/>
          </w:tcPr>
          <w:p w14:paraId="4F5EBB6B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14:paraId="0048D7C9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041A2D" w:rsidRPr="00041A2D" w14:paraId="5A6B03A9" w14:textId="77777777" w:rsidTr="00483FA3">
        <w:tc>
          <w:tcPr>
            <w:tcW w:w="1020" w:type="dxa"/>
            <w:vMerge w:val="restart"/>
            <w:vAlign w:val="center"/>
          </w:tcPr>
          <w:p w14:paraId="3AE613EB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С 1 </w:t>
            </w: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марта по 22 марта</w:t>
            </w:r>
          </w:p>
        </w:tc>
        <w:tc>
          <w:tcPr>
            <w:tcW w:w="994" w:type="dxa"/>
            <w:vMerge w:val="restart"/>
            <w:vAlign w:val="center"/>
          </w:tcPr>
          <w:p w14:paraId="2796F2F4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2688" w:type="dxa"/>
            <w:vAlign w:val="center"/>
          </w:tcPr>
          <w:p w14:paraId="64F34066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272" w:type="dxa"/>
          </w:tcPr>
          <w:p w14:paraId="62FA6703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4229" w:type="dxa"/>
            <w:vMerge w:val="restart"/>
            <w:vAlign w:val="center"/>
          </w:tcPr>
          <w:p w14:paraId="3B4ED5C0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В режиме апробации.</w:t>
            </w:r>
          </w:p>
        </w:tc>
      </w:tr>
      <w:tr w:rsidR="00041A2D" w:rsidRPr="00041A2D" w14:paraId="49868D53" w14:textId="77777777" w:rsidTr="00483FA3">
        <w:tc>
          <w:tcPr>
            <w:tcW w:w="1020" w:type="dxa"/>
            <w:vMerge/>
          </w:tcPr>
          <w:p w14:paraId="56784D39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Merge/>
          </w:tcPr>
          <w:p w14:paraId="603773F3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4A680EDD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272" w:type="dxa"/>
          </w:tcPr>
          <w:p w14:paraId="150F091B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4229" w:type="dxa"/>
            <w:vMerge/>
          </w:tcPr>
          <w:p w14:paraId="7CDD1BF5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041A2D" w:rsidRPr="00041A2D" w14:paraId="485071CC" w14:textId="77777777" w:rsidTr="00483FA3">
        <w:tc>
          <w:tcPr>
            <w:tcW w:w="1020" w:type="dxa"/>
            <w:vMerge/>
          </w:tcPr>
          <w:p w14:paraId="49E884CA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Merge/>
          </w:tcPr>
          <w:p w14:paraId="783B18D7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0E34D9AF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272" w:type="dxa"/>
          </w:tcPr>
          <w:p w14:paraId="1C8FBF81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4229" w:type="dxa"/>
            <w:vMerge/>
          </w:tcPr>
          <w:p w14:paraId="51B282CA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041A2D" w:rsidRPr="00041A2D" w14:paraId="7D602157" w14:textId="77777777" w:rsidTr="00483FA3">
        <w:tc>
          <w:tcPr>
            <w:tcW w:w="1020" w:type="dxa"/>
            <w:vMerge/>
          </w:tcPr>
          <w:p w14:paraId="512A86F6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Merge/>
          </w:tcPr>
          <w:p w14:paraId="67885BC3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75354438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272" w:type="dxa"/>
          </w:tcPr>
          <w:p w14:paraId="17870644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4229" w:type="dxa"/>
            <w:vMerge/>
          </w:tcPr>
          <w:p w14:paraId="3208242A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041A2D" w:rsidRPr="00041A2D" w14:paraId="4FD5225F" w14:textId="77777777" w:rsidTr="00483FA3">
        <w:tc>
          <w:tcPr>
            <w:tcW w:w="1020" w:type="dxa"/>
            <w:vMerge/>
          </w:tcPr>
          <w:p w14:paraId="6BEC0EBF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Merge/>
          </w:tcPr>
          <w:p w14:paraId="59FEB73C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1BC870C2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272" w:type="dxa"/>
          </w:tcPr>
          <w:p w14:paraId="739A94E5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4229" w:type="dxa"/>
            <w:vMerge/>
          </w:tcPr>
          <w:p w14:paraId="0C4F0DE8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041A2D" w:rsidRPr="00041A2D" w14:paraId="57B75A28" w14:textId="77777777" w:rsidTr="00483FA3">
        <w:tc>
          <w:tcPr>
            <w:tcW w:w="1020" w:type="dxa"/>
            <w:vMerge/>
          </w:tcPr>
          <w:p w14:paraId="3E946CFB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Align w:val="center"/>
          </w:tcPr>
          <w:p w14:paraId="5F25A42F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688" w:type="dxa"/>
            <w:vAlign w:val="center"/>
          </w:tcPr>
          <w:p w14:paraId="42189875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Единая проверочная работа по социально-гуманитарным предметам</w:t>
            </w:r>
          </w:p>
        </w:tc>
        <w:tc>
          <w:tcPr>
            <w:tcW w:w="1272" w:type="dxa"/>
          </w:tcPr>
          <w:p w14:paraId="449DA43C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4229" w:type="dxa"/>
            <w:vAlign w:val="center"/>
          </w:tcPr>
          <w:p w14:paraId="6EB26291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В режиме апробации.</w:t>
            </w:r>
          </w:p>
          <w:p w14:paraId="4C7C4D89" w14:textId="77777777" w:rsidR="00041A2D" w:rsidRPr="00041A2D" w:rsidRDefault="00041A2D" w:rsidP="00041A2D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41A2D">
              <w:rPr>
                <w:rFonts w:eastAsiaTheme="minorEastAsia" w:cs="Times New Roman"/>
                <w:sz w:val="26"/>
                <w:szCs w:val="26"/>
                <w:lang w:eastAsia="ru-RU"/>
              </w:rPr>
              <w:t>Выборочное проведение ВПР с контролем объективности результатов.</w:t>
            </w:r>
          </w:p>
        </w:tc>
      </w:tr>
    </w:tbl>
    <w:p w14:paraId="300AA51F" w14:textId="77777777" w:rsidR="00041A2D" w:rsidRPr="00041A2D" w:rsidRDefault="00041A2D" w:rsidP="00041A2D">
      <w:pPr>
        <w:spacing w:line="240" w:lineRule="auto"/>
        <w:contextualSpacing/>
        <w:jc w:val="right"/>
        <w:rPr>
          <w:rFonts w:cs="Times New Roman"/>
          <w:b/>
          <w:bCs/>
          <w:sz w:val="26"/>
          <w:szCs w:val="26"/>
          <w:lang w:eastAsia="ru-RU"/>
        </w:rPr>
      </w:pPr>
    </w:p>
    <w:p w14:paraId="236D6204" w14:textId="77777777" w:rsidR="00041A2D" w:rsidRPr="00041A2D" w:rsidRDefault="00041A2D" w:rsidP="00041A2D">
      <w:pPr>
        <w:spacing w:line="240" w:lineRule="auto"/>
        <w:contextualSpacing/>
        <w:jc w:val="right"/>
        <w:rPr>
          <w:rFonts w:cs="Times New Roman"/>
          <w:b/>
          <w:bCs/>
          <w:sz w:val="26"/>
          <w:szCs w:val="26"/>
          <w:lang w:eastAsia="ru-RU"/>
        </w:rPr>
      </w:pPr>
    </w:p>
    <w:p w14:paraId="3655FF6E" w14:textId="77777777" w:rsidR="00041A2D" w:rsidRPr="00041A2D" w:rsidRDefault="00041A2D" w:rsidP="00041A2D">
      <w:pPr>
        <w:spacing w:line="240" w:lineRule="auto"/>
        <w:contextualSpacing/>
        <w:jc w:val="right"/>
        <w:rPr>
          <w:rFonts w:cs="Times New Roman"/>
          <w:b/>
          <w:bCs/>
          <w:sz w:val="26"/>
          <w:szCs w:val="26"/>
          <w:lang w:eastAsia="ru-RU"/>
        </w:rPr>
      </w:pPr>
    </w:p>
    <w:p w14:paraId="1C34FFD9" w14:textId="77777777" w:rsidR="00041A2D" w:rsidRPr="00041A2D" w:rsidRDefault="00041A2D" w:rsidP="00041A2D">
      <w:pPr>
        <w:spacing w:line="240" w:lineRule="auto"/>
        <w:contextualSpacing/>
        <w:jc w:val="right"/>
        <w:rPr>
          <w:rFonts w:cs="Times New Roman"/>
          <w:b/>
          <w:bCs/>
          <w:sz w:val="26"/>
          <w:szCs w:val="26"/>
          <w:lang w:eastAsia="ru-RU"/>
        </w:rPr>
      </w:pPr>
    </w:p>
    <w:p w14:paraId="3847D5FD" w14:textId="77777777" w:rsidR="00041A2D" w:rsidRPr="00041A2D" w:rsidRDefault="00041A2D" w:rsidP="00041A2D">
      <w:pPr>
        <w:spacing w:line="240" w:lineRule="auto"/>
        <w:contextualSpacing/>
        <w:jc w:val="right"/>
        <w:rPr>
          <w:rFonts w:cs="Times New Roman"/>
          <w:b/>
          <w:bCs/>
          <w:sz w:val="26"/>
          <w:szCs w:val="26"/>
          <w:lang w:eastAsia="ru-RU"/>
        </w:rPr>
      </w:pPr>
    </w:p>
    <w:p w14:paraId="36E9208E" w14:textId="77777777" w:rsidR="00041A2D" w:rsidRPr="00041A2D" w:rsidRDefault="00041A2D" w:rsidP="00041A2D">
      <w:pPr>
        <w:spacing w:line="240" w:lineRule="auto"/>
        <w:contextualSpacing/>
        <w:jc w:val="right"/>
        <w:rPr>
          <w:rFonts w:cs="Times New Roman"/>
          <w:b/>
          <w:bCs/>
          <w:sz w:val="26"/>
          <w:szCs w:val="26"/>
          <w:lang w:eastAsia="ru-RU"/>
        </w:rPr>
      </w:pPr>
    </w:p>
    <w:p w14:paraId="2892B2AA" w14:textId="77777777" w:rsidR="00041A2D" w:rsidRPr="00041A2D" w:rsidRDefault="00041A2D" w:rsidP="00041A2D">
      <w:pPr>
        <w:spacing w:line="240" w:lineRule="auto"/>
        <w:contextualSpacing/>
        <w:jc w:val="right"/>
        <w:rPr>
          <w:rFonts w:cs="Times New Roman"/>
          <w:b/>
          <w:bCs/>
          <w:sz w:val="26"/>
          <w:szCs w:val="26"/>
          <w:lang w:eastAsia="ru-RU"/>
        </w:rPr>
      </w:pPr>
    </w:p>
    <w:p w14:paraId="1EDCFDC0" w14:textId="77777777" w:rsidR="00041A2D" w:rsidRPr="00041A2D" w:rsidRDefault="00041A2D" w:rsidP="00041A2D">
      <w:pPr>
        <w:spacing w:line="240" w:lineRule="auto"/>
        <w:contextualSpacing/>
        <w:jc w:val="right"/>
        <w:rPr>
          <w:rFonts w:cs="Times New Roman"/>
          <w:b/>
          <w:bCs/>
          <w:sz w:val="26"/>
          <w:szCs w:val="26"/>
          <w:lang w:eastAsia="ru-RU"/>
        </w:rPr>
      </w:pPr>
    </w:p>
    <w:p w14:paraId="1EFF67FF" w14:textId="77777777" w:rsidR="00041A2D" w:rsidRPr="00041A2D" w:rsidRDefault="00041A2D" w:rsidP="00041A2D">
      <w:pPr>
        <w:spacing w:line="240" w:lineRule="auto"/>
        <w:contextualSpacing/>
        <w:jc w:val="right"/>
        <w:rPr>
          <w:rFonts w:cs="Times New Roman"/>
          <w:b/>
          <w:bCs/>
          <w:sz w:val="26"/>
          <w:szCs w:val="26"/>
          <w:lang w:eastAsia="ru-RU"/>
        </w:rPr>
      </w:pPr>
    </w:p>
    <w:p w14:paraId="474572C9" w14:textId="77777777" w:rsidR="00041A2D" w:rsidRPr="00041A2D" w:rsidRDefault="00041A2D" w:rsidP="00041A2D">
      <w:pPr>
        <w:spacing w:line="240" w:lineRule="auto"/>
        <w:contextualSpacing/>
        <w:jc w:val="right"/>
        <w:rPr>
          <w:rFonts w:cs="Times New Roman"/>
          <w:b/>
          <w:bCs/>
          <w:sz w:val="26"/>
          <w:szCs w:val="26"/>
          <w:lang w:eastAsia="ru-RU"/>
        </w:rPr>
      </w:pPr>
    </w:p>
    <w:p w14:paraId="4E5157FE" w14:textId="77777777" w:rsidR="00041A2D" w:rsidRPr="00041A2D" w:rsidRDefault="00041A2D" w:rsidP="00041A2D">
      <w:pPr>
        <w:spacing w:line="240" w:lineRule="auto"/>
        <w:contextualSpacing/>
        <w:jc w:val="right"/>
        <w:rPr>
          <w:rFonts w:cs="Times New Roman"/>
          <w:b/>
          <w:bCs/>
          <w:sz w:val="26"/>
          <w:szCs w:val="26"/>
          <w:lang w:eastAsia="ru-RU"/>
        </w:rPr>
      </w:pPr>
    </w:p>
    <w:p w14:paraId="21A99659" w14:textId="77777777" w:rsidR="00041A2D" w:rsidRPr="00041A2D" w:rsidRDefault="00041A2D" w:rsidP="00041A2D">
      <w:pPr>
        <w:spacing w:line="240" w:lineRule="auto"/>
        <w:contextualSpacing/>
        <w:jc w:val="right"/>
        <w:rPr>
          <w:rFonts w:cs="Times New Roman"/>
          <w:b/>
          <w:bCs/>
          <w:sz w:val="26"/>
          <w:szCs w:val="26"/>
          <w:lang w:eastAsia="ru-RU"/>
        </w:rPr>
      </w:pPr>
    </w:p>
    <w:p w14:paraId="01F99D77" w14:textId="77777777" w:rsidR="00041A2D" w:rsidRPr="00041A2D" w:rsidRDefault="00041A2D" w:rsidP="00041A2D">
      <w:pPr>
        <w:spacing w:line="240" w:lineRule="auto"/>
        <w:contextualSpacing/>
        <w:jc w:val="right"/>
        <w:rPr>
          <w:rFonts w:cs="Times New Roman"/>
          <w:b/>
          <w:bCs/>
          <w:sz w:val="26"/>
          <w:szCs w:val="26"/>
          <w:lang w:eastAsia="ru-RU"/>
        </w:rPr>
      </w:pPr>
    </w:p>
    <w:p w14:paraId="601A9C7F" w14:textId="77777777" w:rsidR="00041A2D" w:rsidRPr="00041A2D" w:rsidRDefault="00041A2D" w:rsidP="00041A2D">
      <w:pPr>
        <w:spacing w:line="240" w:lineRule="auto"/>
        <w:contextualSpacing/>
        <w:jc w:val="right"/>
        <w:rPr>
          <w:rFonts w:cs="Times New Roman"/>
          <w:b/>
          <w:bCs/>
          <w:sz w:val="26"/>
          <w:szCs w:val="26"/>
          <w:lang w:eastAsia="ru-RU"/>
        </w:rPr>
      </w:pPr>
    </w:p>
    <w:p w14:paraId="77F28BCD" w14:textId="77777777" w:rsidR="00041A2D" w:rsidRPr="00041A2D" w:rsidRDefault="00041A2D" w:rsidP="00041A2D">
      <w:pPr>
        <w:spacing w:line="240" w:lineRule="auto"/>
        <w:contextualSpacing/>
        <w:jc w:val="right"/>
        <w:rPr>
          <w:rFonts w:cs="Times New Roman"/>
          <w:b/>
          <w:bCs/>
          <w:sz w:val="26"/>
          <w:szCs w:val="26"/>
          <w:lang w:eastAsia="ru-RU"/>
        </w:rPr>
      </w:pPr>
    </w:p>
    <w:p w14:paraId="2EEA3C3F" w14:textId="77777777" w:rsidR="00041A2D" w:rsidRPr="00041A2D" w:rsidRDefault="00041A2D" w:rsidP="00041A2D">
      <w:pPr>
        <w:spacing w:line="240" w:lineRule="auto"/>
        <w:contextualSpacing/>
        <w:jc w:val="right"/>
        <w:rPr>
          <w:rFonts w:cs="Times New Roman"/>
          <w:b/>
          <w:bCs/>
          <w:sz w:val="26"/>
          <w:szCs w:val="26"/>
          <w:lang w:eastAsia="ru-RU"/>
        </w:rPr>
      </w:pPr>
    </w:p>
    <w:p w14:paraId="6B1611A1" w14:textId="77777777" w:rsidR="00041A2D" w:rsidRPr="00041A2D" w:rsidRDefault="00041A2D" w:rsidP="00041A2D">
      <w:pPr>
        <w:spacing w:line="240" w:lineRule="auto"/>
        <w:contextualSpacing/>
        <w:jc w:val="right"/>
        <w:rPr>
          <w:rFonts w:cs="Times New Roman"/>
          <w:b/>
          <w:bCs/>
          <w:sz w:val="26"/>
          <w:szCs w:val="26"/>
          <w:lang w:eastAsia="ru-RU"/>
        </w:rPr>
      </w:pPr>
    </w:p>
    <w:p w14:paraId="48AF3809" w14:textId="77777777" w:rsidR="00041A2D" w:rsidRPr="00041A2D" w:rsidRDefault="00041A2D" w:rsidP="00041A2D">
      <w:pPr>
        <w:spacing w:line="240" w:lineRule="auto"/>
        <w:contextualSpacing/>
        <w:jc w:val="right"/>
        <w:rPr>
          <w:rFonts w:cs="Times New Roman"/>
          <w:b/>
          <w:bCs/>
          <w:sz w:val="26"/>
          <w:szCs w:val="26"/>
          <w:lang w:eastAsia="ru-RU"/>
        </w:rPr>
      </w:pPr>
    </w:p>
    <w:p w14:paraId="05059680" w14:textId="77777777" w:rsidR="00041A2D" w:rsidRPr="00041A2D" w:rsidRDefault="00041A2D" w:rsidP="00041A2D">
      <w:pPr>
        <w:spacing w:line="240" w:lineRule="auto"/>
        <w:contextualSpacing/>
        <w:jc w:val="right"/>
        <w:rPr>
          <w:rFonts w:cs="Times New Roman"/>
          <w:b/>
          <w:bCs/>
          <w:sz w:val="26"/>
          <w:szCs w:val="26"/>
          <w:lang w:eastAsia="ru-RU"/>
        </w:rPr>
      </w:pPr>
    </w:p>
    <w:p w14:paraId="426B6F30" w14:textId="77777777" w:rsidR="00041A2D" w:rsidRPr="00041A2D" w:rsidRDefault="00041A2D" w:rsidP="00041A2D">
      <w:pPr>
        <w:spacing w:line="240" w:lineRule="auto"/>
        <w:contextualSpacing/>
        <w:jc w:val="right"/>
        <w:rPr>
          <w:rFonts w:cs="Times New Roman"/>
          <w:b/>
          <w:bCs/>
          <w:sz w:val="26"/>
          <w:szCs w:val="26"/>
          <w:lang w:eastAsia="ru-RU"/>
        </w:rPr>
      </w:pPr>
    </w:p>
    <w:p w14:paraId="2E95513E" w14:textId="77777777" w:rsidR="00041A2D" w:rsidRPr="00041A2D" w:rsidRDefault="00041A2D" w:rsidP="00041A2D">
      <w:pPr>
        <w:spacing w:line="240" w:lineRule="auto"/>
        <w:contextualSpacing/>
        <w:jc w:val="right"/>
        <w:rPr>
          <w:rFonts w:cs="Times New Roman"/>
          <w:b/>
          <w:bCs/>
          <w:sz w:val="26"/>
          <w:szCs w:val="26"/>
          <w:lang w:eastAsia="ru-RU"/>
        </w:rPr>
      </w:pPr>
    </w:p>
    <w:p w14:paraId="315A71F8" w14:textId="77777777" w:rsidR="00041A2D" w:rsidRPr="00041A2D" w:rsidRDefault="00041A2D" w:rsidP="00041A2D">
      <w:pPr>
        <w:spacing w:line="240" w:lineRule="auto"/>
        <w:contextualSpacing/>
        <w:jc w:val="right"/>
        <w:rPr>
          <w:rFonts w:cs="Times New Roman"/>
          <w:b/>
          <w:bCs/>
          <w:sz w:val="26"/>
          <w:szCs w:val="26"/>
          <w:lang w:eastAsia="ru-RU"/>
        </w:rPr>
      </w:pPr>
    </w:p>
    <w:p w14:paraId="75D304A4" w14:textId="77777777" w:rsidR="00041A2D" w:rsidRPr="00041A2D" w:rsidRDefault="00041A2D" w:rsidP="00041A2D">
      <w:pPr>
        <w:spacing w:line="240" w:lineRule="auto"/>
        <w:contextualSpacing/>
        <w:jc w:val="right"/>
        <w:rPr>
          <w:rFonts w:cs="Times New Roman"/>
          <w:b/>
          <w:bCs/>
          <w:sz w:val="26"/>
          <w:szCs w:val="26"/>
          <w:lang w:eastAsia="ru-RU"/>
        </w:rPr>
      </w:pPr>
    </w:p>
    <w:p w14:paraId="3B6607B5" w14:textId="77777777" w:rsidR="00041A2D" w:rsidRPr="00041A2D" w:rsidRDefault="00041A2D" w:rsidP="00041A2D">
      <w:pPr>
        <w:spacing w:line="240" w:lineRule="auto"/>
        <w:contextualSpacing/>
        <w:jc w:val="right"/>
        <w:rPr>
          <w:rFonts w:cs="Times New Roman"/>
          <w:b/>
          <w:bCs/>
          <w:sz w:val="26"/>
          <w:szCs w:val="26"/>
          <w:lang w:eastAsia="ru-RU"/>
        </w:rPr>
      </w:pPr>
    </w:p>
    <w:p w14:paraId="5442759B" w14:textId="77777777" w:rsidR="00041A2D" w:rsidRPr="00041A2D" w:rsidRDefault="00041A2D" w:rsidP="00041A2D">
      <w:pPr>
        <w:spacing w:line="240" w:lineRule="auto"/>
        <w:contextualSpacing/>
        <w:jc w:val="right"/>
        <w:rPr>
          <w:rFonts w:cs="Times New Roman"/>
          <w:b/>
          <w:bCs/>
          <w:sz w:val="26"/>
          <w:szCs w:val="26"/>
          <w:lang w:eastAsia="ru-RU"/>
        </w:rPr>
      </w:pPr>
    </w:p>
    <w:p w14:paraId="14A6A6C2" w14:textId="77777777" w:rsidR="00041A2D" w:rsidRPr="00041A2D" w:rsidRDefault="00041A2D" w:rsidP="00041A2D">
      <w:pPr>
        <w:spacing w:line="240" w:lineRule="auto"/>
        <w:contextualSpacing/>
        <w:jc w:val="right"/>
        <w:rPr>
          <w:rFonts w:cs="Times New Roman"/>
          <w:b/>
          <w:bCs/>
          <w:sz w:val="26"/>
          <w:szCs w:val="26"/>
          <w:lang w:eastAsia="ru-RU"/>
        </w:rPr>
      </w:pPr>
    </w:p>
    <w:p w14:paraId="58582615" w14:textId="77777777" w:rsidR="00041A2D" w:rsidRDefault="00041A2D" w:rsidP="00041A2D">
      <w:pPr>
        <w:spacing w:line="240" w:lineRule="auto"/>
        <w:ind w:right="-570"/>
        <w:contextualSpacing/>
        <w:jc w:val="right"/>
        <w:outlineLvl w:val="1"/>
        <w:rPr>
          <w:rFonts w:eastAsia="Calibri" w:cs="Times New Roman"/>
          <w:sz w:val="26"/>
          <w:szCs w:val="26"/>
        </w:rPr>
      </w:pPr>
    </w:p>
    <w:p w14:paraId="48B9EA04" w14:textId="77777777" w:rsidR="00041A2D" w:rsidRDefault="00041A2D" w:rsidP="00041A2D">
      <w:pPr>
        <w:spacing w:line="240" w:lineRule="auto"/>
        <w:ind w:right="-570"/>
        <w:contextualSpacing/>
        <w:jc w:val="right"/>
        <w:outlineLvl w:val="1"/>
        <w:rPr>
          <w:rFonts w:eastAsia="Calibri" w:cs="Times New Roman"/>
          <w:sz w:val="26"/>
          <w:szCs w:val="26"/>
        </w:rPr>
      </w:pPr>
    </w:p>
    <w:p w14:paraId="1F5374FF" w14:textId="77777777" w:rsidR="00041A2D" w:rsidRDefault="00041A2D" w:rsidP="00041A2D">
      <w:pPr>
        <w:spacing w:line="240" w:lineRule="auto"/>
        <w:ind w:right="-570"/>
        <w:contextualSpacing/>
        <w:jc w:val="right"/>
        <w:outlineLvl w:val="1"/>
        <w:rPr>
          <w:rFonts w:eastAsia="Calibri" w:cs="Times New Roman"/>
          <w:sz w:val="26"/>
          <w:szCs w:val="26"/>
        </w:rPr>
      </w:pPr>
    </w:p>
    <w:p w14:paraId="5FBC106F" w14:textId="77777777" w:rsidR="00041A2D" w:rsidRDefault="00041A2D" w:rsidP="00041A2D">
      <w:pPr>
        <w:spacing w:line="240" w:lineRule="auto"/>
        <w:ind w:right="-570"/>
        <w:contextualSpacing/>
        <w:jc w:val="right"/>
        <w:outlineLvl w:val="1"/>
        <w:rPr>
          <w:rFonts w:eastAsia="Calibri" w:cs="Times New Roman"/>
          <w:sz w:val="26"/>
          <w:szCs w:val="26"/>
        </w:rPr>
      </w:pPr>
    </w:p>
    <w:p w14:paraId="4CCF5C33" w14:textId="77777777" w:rsidR="00041A2D" w:rsidRDefault="00041A2D" w:rsidP="00041A2D">
      <w:pPr>
        <w:spacing w:line="240" w:lineRule="auto"/>
        <w:ind w:right="-570"/>
        <w:contextualSpacing/>
        <w:jc w:val="right"/>
        <w:outlineLvl w:val="1"/>
        <w:rPr>
          <w:rFonts w:eastAsia="Calibri" w:cs="Times New Roman"/>
          <w:sz w:val="26"/>
          <w:szCs w:val="26"/>
        </w:rPr>
      </w:pPr>
    </w:p>
    <w:p w14:paraId="4A10DD41" w14:textId="77777777" w:rsidR="00041A2D" w:rsidRDefault="00041A2D" w:rsidP="00041A2D">
      <w:pPr>
        <w:spacing w:line="240" w:lineRule="auto"/>
        <w:ind w:right="-570"/>
        <w:contextualSpacing/>
        <w:jc w:val="right"/>
        <w:outlineLvl w:val="1"/>
        <w:rPr>
          <w:rFonts w:eastAsia="Calibri" w:cs="Times New Roman"/>
          <w:sz w:val="26"/>
          <w:szCs w:val="26"/>
        </w:rPr>
      </w:pPr>
    </w:p>
    <w:p w14:paraId="0404E075" w14:textId="77777777" w:rsidR="00041A2D" w:rsidRDefault="00041A2D" w:rsidP="00041A2D">
      <w:pPr>
        <w:spacing w:line="240" w:lineRule="auto"/>
        <w:ind w:right="-570"/>
        <w:contextualSpacing/>
        <w:jc w:val="right"/>
        <w:outlineLvl w:val="1"/>
        <w:rPr>
          <w:rFonts w:eastAsia="Calibri" w:cs="Times New Roman"/>
          <w:sz w:val="26"/>
          <w:szCs w:val="26"/>
        </w:rPr>
      </w:pPr>
    </w:p>
    <w:p w14:paraId="4A2393D0" w14:textId="77777777" w:rsidR="00041A2D" w:rsidRDefault="00041A2D" w:rsidP="00041A2D">
      <w:pPr>
        <w:spacing w:line="240" w:lineRule="auto"/>
        <w:ind w:right="-570"/>
        <w:contextualSpacing/>
        <w:jc w:val="right"/>
        <w:outlineLvl w:val="1"/>
        <w:rPr>
          <w:rFonts w:eastAsia="Calibri" w:cs="Times New Roman"/>
          <w:sz w:val="26"/>
          <w:szCs w:val="26"/>
        </w:rPr>
      </w:pPr>
    </w:p>
    <w:p w14:paraId="51EA6BF4" w14:textId="77777777" w:rsidR="00041A2D" w:rsidRDefault="00041A2D" w:rsidP="00041A2D">
      <w:pPr>
        <w:spacing w:line="240" w:lineRule="auto"/>
        <w:ind w:right="-570"/>
        <w:contextualSpacing/>
        <w:jc w:val="right"/>
        <w:outlineLvl w:val="1"/>
        <w:rPr>
          <w:rFonts w:eastAsia="Calibri" w:cs="Times New Roman"/>
          <w:sz w:val="26"/>
          <w:szCs w:val="26"/>
        </w:rPr>
      </w:pPr>
    </w:p>
    <w:p w14:paraId="293C3DDE" w14:textId="77777777" w:rsidR="00041A2D" w:rsidRDefault="00041A2D" w:rsidP="00041A2D">
      <w:pPr>
        <w:spacing w:line="240" w:lineRule="auto"/>
        <w:ind w:right="-570"/>
        <w:contextualSpacing/>
        <w:jc w:val="right"/>
        <w:outlineLvl w:val="1"/>
        <w:rPr>
          <w:rFonts w:eastAsia="Calibri" w:cs="Times New Roman"/>
          <w:sz w:val="26"/>
          <w:szCs w:val="26"/>
        </w:rPr>
      </w:pPr>
    </w:p>
    <w:p w14:paraId="071E3968" w14:textId="77777777" w:rsidR="00041A2D" w:rsidRDefault="00041A2D" w:rsidP="00041A2D">
      <w:pPr>
        <w:spacing w:line="240" w:lineRule="auto"/>
        <w:ind w:right="-570"/>
        <w:contextualSpacing/>
        <w:jc w:val="right"/>
        <w:outlineLvl w:val="1"/>
        <w:rPr>
          <w:rFonts w:eastAsia="Calibri" w:cs="Times New Roman"/>
          <w:sz w:val="26"/>
          <w:szCs w:val="26"/>
        </w:rPr>
      </w:pPr>
    </w:p>
    <w:sectPr w:rsidR="00041A2D" w:rsidSect="00EB16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742"/>
    <w:rsid w:val="00041A2D"/>
    <w:rsid w:val="00180CA3"/>
    <w:rsid w:val="00190598"/>
    <w:rsid w:val="001945C0"/>
    <w:rsid w:val="001C45AF"/>
    <w:rsid w:val="00283D9B"/>
    <w:rsid w:val="0030475B"/>
    <w:rsid w:val="003D2555"/>
    <w:rsid w:val="00405BF4"/>
    <w:rsid w:val="00422719"/>
    <w:rsid w:val="0042505D"/>
    <w:rsid w:val="005501BE"/>
    <w:rsid w:val="006526C1"/>
    <w:rsid w:val="00744FB1"/>
    <w:rsid w:val="00796730"/>
    <w:rsid w:val="007C5086"/>
    <w:rsid w:val="007E377D"/>
    <w:rsid w:val="007E6AB6"/>
    <w:rsid w:val="008816F3"/>
    <w:rsid w:val="008A412D"/>
    <w:rsid w:val="00A56251"/>
    <w:rsid w:val="00A81103"/>
    <w:rsid w:val="00AA091C"/>
    <w:rsid w:val="00AF6CB4"/>
    <w:rsid w:val="00B0016E"/>
    <w:rsid w:val="00B8064A"/>
    <w:rsid w:val="00C90402"/>
    <w:rsid w:val="00C92366"/>
    <w:rsid w:val="00CA3CA5"/>
    <w:rsid w:val="00D31F21"/>
    <w:rsid w:val="00D83121"/>
    <w:rsid w:val="00D92ECA"/>
    <w:rsid w:val="00D965D6"/>
    <w:rsid w:val="00DA5E92"/>
    <w:rsid w:val="00E221F5"/>
    <w:rsid w:val="00E37232"/>
    <w:rsid w:val="00E949E3"/>
    <w:rsid w:val="00EB16CE"/>
    <w:rsid w:val="00EE558F"/>
    <w:rsid w:val="00F20C58"/>
    <w:rsid w:val="00F21742"/>
    <w:rsid w:val="00FB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36B1"/>
  <w15:docId w15:val="{6F5738AD-324F-4C31-9871-0E4AE675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05D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5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5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5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501B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41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43308-A31E-41EF-8693-421E8249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Крикун Елена Анатольевна</dc:creator>
  <cp:lastModifiedBy>Alina</cp:lastModifiedBy>
  <cp:revision>2</cp:revision>
  <cp:lastPrinted>2024-01-24T06:50:00Z</cp:lastPrinted>
  <dcterms:created xsi:type="dcterms:W3CDTF">2024-02-05T19:53:00Z</dcterms:created>
  <dcterms:modified xsi:type="dcterms:W3CDTF">2024-02-05T19:53:00Z</dcterms:modified>
</cp:coreProperties>
</file>