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C6" w:rsidRPr="00930C4F" w:rsidRDefault="00B867C6" w:rsidP="00837CB7">
      <w:pPr>
        <w:jc w:val="right"/>
        <w:rPr>
          <w:b/>
        </w:rPr>
      </w:pPr>
      <w:r w:rsidRPr="00930C4F">
        <w:rPr>
          <w:b/>
        </w:rPr>
        <w:t xml:space="preserve">Приложение № 1 к АООП НОО </w:t>
      </w:r>
    </w:p>
    <w:p w:rsidR="00B867C6" w:rsidRPr="00930C4F" w:rsidRDefault="00B867C6" w:rsidP="00837CB7">
      <w:pPr>
        <w:jc w:val="right"/>
        <w:rPr>
          <w:b/>
        </w:rPr>
      </w:pPr>
      <w:r w:rsidRPr="00930C4F">
        <w:rPr>
          <w:b/>
        </w:rPr>
        <w:t xml:space="preserve">обучающихся с ОВЗ </w:t>
      </w:r>
    </w:p>
    <w:p w:rsidR="00B867C6" w:rsidRPr="00930C4F" w:rsidRDefault="00B867C6" w:rsidP="00837CB7">
      <w:pPr>
        <w:jc w:val="right"/>
        <w:rPr>
          <w:b/>
        </w:rPr>
      </w:pPr>
      <w:r w:rsidRPr="00930C4F">
        <w:rPr>
          <w:b/>
        </w:rPr>
        <w:t>МОУ «</w:t>
      </w:r>
      <w:proofErr w:type="spellStart"/>
      <w:r w:rsidRPr="00930C4F">
        <w:rPr>
          <w:b/>
        </w:rPr>
        <w:t>Разметелевская</w:t>
      </w:r>
      <w:proofErr w:type="spellEnd"/>
      <w:r w:rsidRPr="00930C4F">
        <w:rPr>
          <w:b/>
        </w:rPr>
        <w:t xml:space="preserve"> СОШ»</w:t>
      </w: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pStyle w:val="a5"/>
        <w:jc w:val="both"/>
        <w:rPr>
          <w:b w:val="0"/>
        </w:rPr>
      </w:pPr>
    </w:p>
    <w:p w:rsidR="00B867C6" w:rsidRPr="00930C4F" w:rsidRDefault="00B867C6" w:rsidP="00B06BC8">
      <w:pPr>
        <w:pStyle w:val="a5"/>
        <w:jc w:val="both"/>
        <w:rPr>
          <w:b w:val="0"/>
        </w:rPr>
      </w:pPr>
    </w:p>
    <w:p w:rsidR="00B867C6" w:rsidRPr="00930C4F" w:rsidRDefault="00B867C6" w:rsidP="00B06BC8">
      <w:pPr>
        <w:jc w:val="both"/>
      </w:pPr>
      <w:bookmarkStart w:id="0" w:name="_1__%25252525D0%252525259E%25252525D0%25"/>
      <w:bookmarkEnd w:id="0"/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837CB7">
      <w:pPr>
        <w:jc w:val="center"/>
        <w:rPr>
          <w:b/>
          <w:bCs/>
        </w:rPr>
      </w:pPr>
      <w:bookmarkStart w:id="1" w:name="_GoBack"/>
      <w:r w:rsidRPr="00930C4F">
        <w:rPr>
          <w:b/>
          <w:bCs/>
        </w:rPr>
        <w:t>УЧЕБНЫЙ ПЛАН</w:t>
      </w:r>
    </w:p>
    <w:p w:rsidR="00B867C6" w:rsidRPr="00930C4F" w:rsidRDefault="00B867C6" w:rsidP="00837CB7">
      <w:pPr>
        <w:jc w:val="center"/>
        <w:rPr>
          <w:b/>
          <w:bCs/>
        </w:rPr>
      </w:pPr>
      <w:r w:rsidRPr="00930C4F">
        <w:rPr>
          <w:b/>
          <w:bCs/>
        </w:rPr>
        <w:t>НАЧАЛЬНОГО ОБЩЕГО ОБРАЗОВАНИЯ</w:t>
      </w:r>
    </w:p>
    <w:p w:rsidR="00B867C6" w:rsidRPr="00930C4F" w:rsidRDefault="00B867C6" w:rsidP="00837CB7">
      <w:pPr>
        <w:jc w:val="center"/>
        <w:rPr>
          <w:b/>
          <w:bCs/>
        </w:rPr>
      </w:pPr>
      <w:r w:rsidRPr="00930C4F">
        <w:rPr>
          <w:b/>
          <w:bCs/>
        </w:rPr>
        <w:t>обучающихся с ОВЗ</w:t>
      </w:r>
    </w:p>
    <w:p w:rsidR="00C718D0" w:rsidRDefault="00B867C6" w:rsidP="00837CB7">
      <w:pPr>
        <w:jc w:val="center"/>
        <w:rPr>
          <w:b/>
        </w:rPr>
      </w:pPr>
      <w:r w:rsidRPr="00930C4F">
        <w:rPr>
          <w:b/>
          <w:bCs/>
        </w:rPr>
        <w:t>(</w:t>
      </w:r>
      <w:r w:rsidR="006B4F39" w:rsidRPr="00930C4F">
        <w:rPr>
          <w:b/>
        </w:rPr>
        <w:t>обучающихся с ТНР</w:t>
      </w:r>
    </w:p>
    <w:p w:rsidR="00B867C6" w:rsidRPr="00930C4F" w:rsidRDefault="00C718D0" w:rsidP="00837CB7">
      <w:pPr>
        <w:jc w:val="center"/>
        <w:rPr>
          <w:b/>
        </w:rPr>
      </w:pPr>
      <w:r>
        <w:rPr>
          <w:b/>
        </w:rPr>
        <w:t>вариант 5.1, 5.2</w:t>
      </w:r>
      <w:r w:rsidR="007155F7">
        <w:rPr>
          <w:b/>
        </w:rPr>
        <w:t>)</w:t>
      </w:r>
    </w:p>
    <w:p w:rsidR="00B867C6" w:rsidRPr="00930C4F" w:rsidRDefault="00680A66" w:rsidP="00837CB7">
      <w:pPr>
        <w:tabs>
          <w:tab w:val="center" w:pos="4677"/>
          <w:tab w:val="left" w:pos="6792"/>
        </w:tabs>
        <w:jc w:val="center"/>
        <w:rPr>
          <w:b/>
          <w:bCs/>
        </w:rPr>
      </w:pPr>
      <w:r>
        <w:rPr>
          <w:b/>
          <w:bCs/>
        </w:rPr>
        <w:t>НА 20</w:t>
      </w:r>
      <w:r w:rsidR="00351BA7">
        <w:rPr>
          <w:b/>
          <w:bCs/>
        </w:rPr>
        <w:t>23</w:t>
      </w:r>
      <w:r>
        <w:rPr>
          <w:b/>
          <w:bCs/>
        </w:rPr>
        <w:t>-202</w:t>
      </w:r>
      <w:r w:rsidR="00351BA7" w:rsidRPr="00351BA7">
        <w:rPr>
          <w:b/>
          <w:bCs/>
        </w:rPr>
        <w:t>4</w:t>
      </w:r>
      <w:r w:rsidR="00B867C6" w:rsidRPr="00930C4F">
        <w:rPr>
          <w:b/>
          <w:bCs/>
        </w:rPr>
        <w:t xml:space="preserve"> УЧЕБНЫЙ ГОД</w:t>
      </w:r>
    </w:p>
    <w:p w:rsidR="00B867C6" w:rsidRPr="00930C4F" w:rsidRDefault="00B867C6" w:rsidP="00837CB7">
      <w:pPr>
        <w:jc w:val="center"/>
        <w:rPr>
          <w:b/>
          <w:bCs/>
        </w:rPr>
      </w:pPr>
      <w:r w:rsidRPr="00930C4F">
        <w:rPr>
          <w:b/>
          <w:bCs/>
        </w:rPr>
        <w:t>МУНИЦИПАЛЬНОГО ОБЩЕОБРАЗОВАТЕЛЬНОГО УЧРЕЖДЕНИЯ</w:t>
      </w:r>
    </w:p>
    <w:p w:rsidR="00B867C6" w:rsidRPr="00930C4F" w:rsidRDefault="00B867C6" w:rsidP="00837CB7">
      <w:pPr>
        <w:jc w:val="center"/>
        <w:rPr>
          <w:b/>
          <w:bCs/>
        </w:rPr>
      </w:pPr>
      <w:r w:rsidRPr="00930C4F">
        <w:rPr>
          <w:b/>
          <w:bCs/>
        </w:rPr>
        <w:t>«РАЗМЕТЕЛЕВСКАЯ СРЕДНЯЯ ОБЩЕОБРАЗОВАТЕЛЬНАЯ ШКОЛА»</w:t>
      </w:r>
    </w:p>
    <w:p w:rsidR="00B867C6" w:rsidRPr="00930C4F" w:rsidRDefault="00B867C6" w:rsidP="00837CB7">
      <w:pPr>
        <w:jc w:val="center"/>
        <w:rPr>
          <w:b/>
        </w:rPr>
      </w:pPr>
      <w:r w:rsidRPr="00930C4F">
        <w:rPr>
          <w:b/>
        </w:rPr>
        <w:t>ВСЕВОЛОЖСКОГО РАЙОНА</w:t>
      </w:r>
    </w:p>
    <w:p w:rsidR="00B867C6" w:rsidRPr="00930C4F" w:rsidRDefault="00B867C6" w:rsidP="00837CB7">
      <w:pPr>
        <w:jc w:val="center"/>
        <w:rPr>
          <w:b/>
        </w:rPr>
      </w:pPr>
      <w:r w:rsidRPr="00930C4F">
        <w:rPr>
          <w:b/>
        </w:rPr>
        <w:t>ЛЕНИНГРАДСКОЙ ОБЛАСТИ</w:t>
      </w:r>
    </w:p>
    <w:bookmarkEnd w:id="1"/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B867C6" w:rsidRPr="00930C4F" w:rsidRDefault="00B867C6" w:rsidP="00B06BC8">
      <w:pPr>
        <w:jc w:val="both"/>
        <w:rPr>
          <w:b/>
        </w:rPr>
      </w:pPr>
    </w:p>
    <w:p w:rsidR="001E408B" w:rsidRPr="00930C4F" w:rsidRDefault="001E408B" w:rsidP="004449CB">
      <w:pPr>
        <w:jc w:val="center"/>
        <w:rPr>
          <w:b/>
        </w:rPr>
      </w:pPr>
      <w:r w:rsidRPr="00930C4F">
        <w:rPr>
          <w:b/>
        </w:rPr>
        <w:t>УЧЕБНЫЙ ПЛАН</w:t>
      </w:r>
    </w:p>
    <w:p w:rsidR="00B867C6" w:rsidRPr="00930C4F" w:rsidRDefault="004449CB" w:rsidP="004449CB">
      <w:pPr>
        <w:jc w:val="center"/>
        <w:rPr>
          <w:b/>
        </w:rPr>
      </w:pPr>
      <w:r>
        <w:rPr>
          <w:b/>
        </w:rPr>
        <w:t>МОУ «</w:t>
      </w:r>
      <w:proofErr w:type="spellStart"/>
      <w:r>
        <w:rPr>
          <w:b/>
        </w:rPr>
        <w:t>Разметелевская</w:t>
      </w:r>
      <w:proofErr w:type="spellEnd"/>
      <w:r>
        <w:rPr>
          <w:b/>
        </w:rPr>
        <w:t xml:space="preserve"> СОШ»</w:t>
      </w:r>
    </w:p>
    <w:p w:rsidR="00B867C6" w:rsidRPr="00930C4F" w:rsidRDefault="00861685" w:rsidP="00B06BC8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b/>
        </w:rPr>
      </w:pPr>
      <w:r w:rsidRPr="00930C4F">
        <w:rPr>
          <w:b/>
          <w:bCs/>
        </w:rPr>
        <w:t>Р</w:t>
      </w:r>
      <w:r w:rsidR="001E408B" w:rsidRPr="00930C4F">
        <w:rPr>
          <w:b/>
          <w:bCs/>
        </w:rPr>
        <w:t>еализующий</w:t>
      </w:r>
      <w:r w:rsidRPr="00861685">
        <w:rPr>
          <w:b/>
          <w:bCs/>
        </w:rPr>
        <w:t xml:space="preserve"> </w:t>
      </w:r>
      <w:r w:rsidR="00B867C6" w:rsidRPr="00930C4F">
        <w:rPr>
          <w:b/>
          <w:color w:val="000000"/>
        </w:rPr>
        <w:t>Федеральный государственный образовательный стандарт начального общего образования обучающихся с ограниченными возможнос</w:t>
      </w:r>
      <w:r w:rsidR="001E408B" w:rsidRPr="00930C4F">
        <w:rPr>
          <w:b/>
          <w:color w:val="000000"/>
        </w:rPr>
        <w:t>тями здоровья</w:t>
      </w:r>
      <w:r w:rsidRPr="00861685">
        <w:rPr>
          <w:b/>
          <w:color w:val="000000"/>
        </w:rPr>
        <w:t xml:space="preserve"> </w:t>
      </w:r>
      <w:r w:rsidR="00680A66">
        <w:rPr>
          <w:b/>
        </w:rPr>
        <w:t>на 20</w:t>
      </w:r>
      <w:r w:rsidR="00066743">
        <w:rPr>
          <w:b/>
        </w:rPr>
        <w:t>2</w:t>
      </w:r>
      <w:r w:rsidR="00066743" w:rsidRPr="00066743">
        <w:rPr>
          <w:b/>
        </w:rPr>
        <w:t>3</w:t>
      </w:r>
      <w:r w:rsidR="00680A66">
        <w:rPr>
          <w:b/>
        </w:rPr>
        <w:t>-202</w:t>
      </w:r>
      <w:r w:rsidR="00066743" w:rsidRPr="00066743">
        <w:rPr>
          <w:b/>
        </w:rPr>
        <w:t>4</w:t>
      </w:r>
      <w:r w:rsidR="00B867C6" w:rsidRPr="00930C4F">
        <w:rPr>
          <w:b/>
        </w:rPr>
        <w:t xml:space="preserve"> учебный год</w:t>
      </w:r>
    </w:p>
    <w:p w:rsidR="00066743" w:rsidRDefault="004449CB" w:rsidP="00B06BC8">
      <w:pPr>
        <w:ind w:hanging="11"/>
        <w:jc w:val="both"/>
        <w:rPr>
          <w:color w:val="000000"/>
          <w:kern w:val="2"/>
          <w:lang w:eastAsia="ru-RU"/>
          <w14:ligatures w14:val="standardContextual"/>
        </w:rPr>
      </w:pPr>
      <w:r>
        <w:rPr>
          <w:b/>
        </w:rPr>
        <w:t xml:space="preserve">                                                                   </w:t>
      </w:r>
      <w:r w:rsidR="003A26A7" w:rsidRPr="00930C4F">
        <w:rPr>
          <w:b/>
        </w:rPr>
        <w:t>Пояснительная записка</w:t>
      </w:r>
      <w:r w:rsidR="00066743">
        <w:rPr>
          <w:color w:val="000000"/>
          <w:kern w:val="2"/>
          <w:lang w:eastAsia="ru-RU"/>
          <w14:ligatures w14:val="standardContextual"/>
        </w:rPr>
        <w:t xml:space="preserve">           </w:t>
      </w:r>
    </w:p>
    <w:p w:rsidR="00066743" w:rsidRPr="00B06B6A" w:rsidRDefault="00066743" w:rsidP="00B06BC8">
      <w:pPr>
        <w:ind w:hanging="11"/>
        <w:jc w:val="both"/>
        <w:rPr>
          <w:color w:val="000000"/>
          <w:kern w:val="2"/>
          <w:lang w:eastAsia="ru-RU"/>
          <w14:ligatures w14:val="standardContextual"/>
        </w:rPr>
      </w:pPr>
      <w:r w:rsidRPr="00066743">
        <w:rPr>
          <w:color w:val="000000"/>
          <w:kern w:val="2"/>
          <w:lang w:eastAsia="ru-RU"/>
          <w14:ligatures w14:val="standardContextual"/>
        </w:rPr>
        <w:t xml:space="preserve">           </w:t>
      </w:r>
      <w:r>
        <w:rPr>
          <w:color w:val="000000"/>
          <w:kern w:val="2"/>
          <w:lang w:eastAsia="ru-RU"/>
          <w14:ligatures w14:val="standardContextual"/>
        </w:rPr>
        <w:t xml:space="preserve">На основании Письма </w:t>
      </w:r>
      <w:proofErr w:type="spellStart"/>
      <w:r>
        <w:rPr>
          <w:color w:val="000000"/>
          <w:kern w:val="2"/>
          <w:lang w:eastAsia="ru-RU"/>
          <w14:ligatures w14:val="standardContextual"/>
        </w:rPr>
        <w:t>Минпросвещения</w:t>
      </w:r>
      <w:proofErr w:type="spellEnd"/>
      <w:r>
        <w:rPr>
          <w:color w:val="000000"/>
          <w:kern w:val="2"/>
          <w:lang w:eastAsia="ru-RU"/>
          <w14:ligatures w14:val="standardContextual"/>
        </w:rPr>
        <w:t xml:space="preserve"> России от 31.08.2023 № АБ-3569/07 «О направлении разъяснений по организации образования обучающихся с ОВЗ в 2023-2024 учебном году» МОУ «</w:t>
      </w:r>
      <w:proofErr w:type="spellStart"/>
      <w:r>
        <w:rPr>
          <w:color w:val="000000"/>
          <w:kern w:val="2"/>
          <w:lang w:eastAsia="ru-RU"/>
          <w14:ligatures w14:val="standardContextual"/>
        </w:rPr>
        <w:t>Разметелевская</w:t>
      </w:r>
      <w:proofErr w:type="spellEnd"/>
      <w:r>
        <w:rPr>
          <w:color w:val="000000"/>
          <w:kern w:val="2"/>
          <w:lang w:eastAsia="ru-RU"/>
          <w14:ligatures w14:val="standardContextual"/>
        </w:rPr>
        <w:t xml:space="preserve"> СОШ» при организации обучения детей с ОВЗ применяет Федеральный учебный план, входящий в организационный раздел</w:t>
      </w:r>
      <w:r>
        <w:rPr>
          <w:b/>
          <w:color w:val="26292E"/>
          <w:kern w:val="2"/>
          <w:lang w:eastAsia="ru-RU"/>
          <w14:ligatures w14:val="standardContextual"/>
        </w:rPr>
        <w:t xml:space="preserve"> ФАООП НОО для детей с ОВЗ.</w:t>
      </w:r>
    </w:p>
    <w:p w:rsidR="003A26A7" w:rsidRPr="00066743" w:rsidRDefault="003A26A7" w:rsidP="00B06BC8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C40B07" w:rsidRPr="00C40B07" w:rsidRDefault="00C40B07" w:rsidP="00B06BC8">
      <w:pPr>
        <w:widowControl w:val="0"/>
        <w:tabs>
          <w:tab w:val="left" w:pos="1319"/>
        </w:tabs>
        <w:suppressAutoHyphens w:val="0"/>
        <w:autoSpaceDE w:val="0"/>
        <w:autoSpaceDN w:val="0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                         </w:t>
      </w:r>
      <w:r w:rsidRPr="00C40B07">
        <w:rPr>
          <w:b/>
          <w:szCs w:val="22"/>
          <w:lang w:eastAsia="en-US"/>
        </w:rPr>
        <w:t>Федеральный</w:t>
      </w:r>
      <w:r w:rsidRPr="00C40B07">
        <w:rPr>
          <w:b/>
          <w:spacing w:val="-9"/>
          <w:szCs w:val="22"/>
          <w:lang w:eastAsia="en-US"/>
        </w:rPr>
        <w:t xml:space="preserve"> </w:t>
      </w:r>
      <w:r w:rsidRPr="00C40B07">
        <w:rPr>
          <w:b/>
          <w:szCs w:val="22"/>
          <w:lang w:eastAsia="en-US"/>
        </w:rPr>
        <w:t>учебный</w:t>
      </w:r>
      <w:r w:rsidRPr="00C40B07">
        <w:rPr>
          <w:b/>
          <w:spacing w:val="-9"/>
          <w:szCs w:val="22"/>
          <w:lang w:eastAsia="en-US"/>
        </w:rPr>
        <w:t xml:space="preserve"> </w:t>
      </w:r>
      <w:r w:rsidRPr="00C40B07">
        <w:rPr>
          <w:b/>
          <w:spacing w:val="-2"/>
          <w:szCs w:val="22"/>
          <w:lang w:eastAsia="en-US"/>
        </w:rPr>
        <w:t>план ФАООП НОО для детей с ОВЗ (вариант 5.1)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Обязательные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предметные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области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федерального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учебного</w:t>
      </w:r>
      <w:r w:rsidRPr="00C40B07">
        <w:rPr>
          <w:spacing w:val="40"/>
          <w:lang w:eastAsia="en-US"/>
        </w:rPr>
        <w:t xml:space="preserve"> </w:t>
      </w:r>
      <w:r w:rsidRPr="00C40B07">
        <w:rPr>
          <w:lang w:eastAsia="en-US"/>
        </w:rPr>
        <w:t>плана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и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учебные</w:t>
      </w:r>
      <w:r w:rsidRPr="00C40B07">
        <w:rPr>
          <w:spacing w:val="40"/>
          <w:lang w:eastAsia="en-US"/>
        </w:rPr>
        <w:t xml:space="preserve"> </w:t>
      </w:r>
      <w:r w:rsidRPr="00C40B07">
        <w:rPr>
          <w:lang w:eastAsia="en-US"/>
        </w:rPr>
        <w:t>предметы соответствуют ФГОС НОО.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Коррекционная работа осуществляется во внеурочное время в объеме не менее 5 часов (пункт 3.4.16. Санитарно-эпидемиологических требований).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Программа коррекционной работы разрабатывается образовательной организацией в зависимости от особых образовательных потребностей обучающихся.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В федеральном учебном плане количество часов в неделю на коррекционно-развивающие курсы указано на одного обучающегося.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В рамках внеурочной деятельности выделяется обязательный коррекционный курс "Индивидуальные и подгрупповые логопедические занятия", на который выделяется 2 часа в неделю на каждого обучающегося.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При реализации данной федеральной адаптированной образовательной программы для обучающихся с ТНР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C40B07" w:rsidRDefault="00C40B07" w:rsidP="00B06BC8">
      <w:pPr>
        <w:widowControl w:val="0"/>
        <w:tabs>
          <w:tab w:val="left" w:pos="1319"/>
        </w:tabs>
        <w:suppressAutoHyphens w:val="0"/>
        <w:autoSpaceDE w:val="0"/>
        <w:autoSpaceDN w:val="0"/>
        <w:jc w:val="both"/>
        <w:rPr>
          <w:sz w:val="33"/>
          <w:lang w:eastAsia="en-US"/>
        </w:rPr>
      </w:pPr>
    </w:p>
    <w:p w:rsidR="00C40B07" w:rsidRPr="00C40B07" w:rsidRDefault="00C40B07" w:rsidP="00B06BC8">
      <w:pPr>
        <w:widowControl w:val="0"/>
        <w:tabs>
          <w:tab w:val="left" w:pos="1319"/>
        </w:tabs>
        <w:suppressAutoHyphens w:val="0"/>
        <w:autoSpaceDE w:val="0"/>
        <w:autoSpaceDN w:val="0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                    </w:t>
      </w:r>
      <w:r w:rsidRPr="00C40B07">
        <w:rPr>
          <w:b/>
          <w:szCs w:val="22"/>
          <w:lang w:eastAsia="en-US"/>
        </w:rPr>
        <w:t>Федеральный</w:t>
      </w:r>
      <w:r w:rsidRPr="00C40B07">
        <w:rPr>
          <w:b/>
          <w:spacing w:val="-9"/>
          <w:szCs w:val="22"/>
          <w:lang w:eastAsia="en-US"/>
        </w:rPr>
        <w:t xml:space="preserve"> </w:t>
      </w:r>
      <w:r w:rsidRPr="00C40B07">
        <w:rPr>
          <w:b/>
          <w:szCs w:val="22"/>
          <w:lang w:eastAsia="en-US"/>
        </w:rPr>
        <w:t>учебный</w:t>
      </w:r>
      <w:r w:rsidRPr="00C40B07">
        <w:rPr>
          <w:b/>
          <w:spacing w:val="-9"/>
          <w:szCs w:val="22"/>
          <w:lang w:eastAsia="en-US"/>
        </w:rPr>
        <w:t xml:space="preserve"> </w:t>
      </w:r>
      <w:r w:rsidRPr="00C40B07">
        <w:rPr>
          <w:b/>
          <w:spacing w:val="-2"/>
          <w:szCs w:val="22"/>
          <w:lang w:eastAsia="en-US"/>
        </w:rPr>
        <w:t xml:space="preserve">план ФАООП </w:t>
      </w:r>
      <w:r>
        <w:rPr>
          <w:b/>
          <w:spacing w:val="-2"/>
          <w:szCs w:val="22"/>
          <w:lang w:eastAsia="en-US"/>
        </w:rPr>
        <w:t>НОО для детей с ОВЗ (вариант 5.2</w:t>
      </w:r>
      <w:r w:rsidRPr="00C40B07">
        <w:rPr>
          <w:b/>
          <w:spacing w:val="-2"/>
          <w:szCs w:val="22"/>
          <w:lang w:eastAsia="en-US"/>
        </w:rPr>
        <w:t>)</w:t>
      </w:r>
    </w:p>
    <w:p w:rsidR="00C40B07" w:rsidRPr="00C40B07" w:rsidRDefault="00C40B07" w:rsidP="00B06BC8">
      <w:pPr>
        <w:widowControl w:val="0"/>
        <w:tabs>
          <w:tab w:val="left" w:pos="1319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Федеральный учебный план начального общего образования обучающихся с ТНР</w:t>
      </w:r>
      <w:r>
        <w:rPr>
          <w:lang w:eastAsia="en-US"/>
        </w:rPr>
        <w:t xml:space="preserve"> (вариант 5.2)</w:t>
      </w:r>
      <w:r w:rsidRPr="00C40B07">
        <w:rPr>
          <w:lang w:eastAsia="en-US"/>
        </w:rPr>
        <w:t xml:space="preserve"> является нормативным документом, определяющим структуру и содержание учебно-воспитательного процесса, реализует обязательную и доступную нагрузку в рамках недельного количества часов в каждом классе.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 xml:space="preserve">Федеральный учебный план </w:t>
      </w:r>
      <w:r>
        <w:rPr>
          <w:lang w:eastAsia="en-US"/>
        </w:rPr>
        <w:t>обеспечивает</w:t>
      </w:r>
      <w:r w:rsidRPr="00C40B07">
        <w:rPr>
          <w:lang w:eastAsia="en-US"/>
        </w:rPr>
        <w:t xml:space="preserve"> введение в действие и реализацию требований ФГОС НОО обучающихся с ОВЗ и выполнение гигиенических требований к режиму образовательного</w:t>
      </w:r>
      <w:r w:rsidRPr="00C40B07">
        <w:rPr>
          <w:spacing w:val="40"/>
          <w:lang w:eastAsia="en-US"/>
        </w:rPr>
        <w:t xml:space="preserve"> </w:t>
      </w:r>
      <w:r w:rsidRPr="00C40B07">
        <w:rPr>
          <w:lang w:eastAsia="en-US"/>
        </w:rPr>
        <w:t>процесса,</w:t>
      </w:r>
      <w:r w:rsidRPr="00C40B07">
        <w:rPr>
          <w:spacing w:val="40"/>
          <w:lang w:eastAsia="en-US"/>
        </w:rPr>
        <w:t xml:space="preserve"> </w:t>
      </w:r>
      <w:r w:rsidRPr="00C40B07">
        <w:rPr>
          <w:lang w:eastAsia="en-US"/>
        </w:rPr>
        <w:t>которые</w:t>
      </w:r>
      <w:r w:rsidRPr="00C40B07">
        <w:rPr>
          <w:spacing w:val="40"/>
          <w:lang w:eastAsia="en-US"/>
        </w:rPr>
        <w:t xml:space="preserve"> </w:t>
      </w:r>
      <w:r w:rsidRPr="00C40B07">
        <w:rPr>
          <w:lang w:eastAsia="en-US"/>
        </w:rPr>
        <w:t>предусмотрены</w:t>
      </w:r>
      <w:r w:rsidRPr="00C40B07">
        <w:rPr>
          <w:spacing w:val="40"/>
          <w:lang w:eastAsia="en-US"/>
        </w:rPr>
        <w:t xml:space="preserve"> </w:t>
      </w:r>
      <w:r w:rsidRPr="00C40B07">
        <w:rPr>
          <w:lang w:eastAsia="en-US"/>
        </w:rPr>
        <w:t>Гигиеническими</w:t>
      </w:r>
      <w:r w:rsidRPr="00C40B07">
        <w:rPr>
          <w:spacing w:val="40"/>
          <w:lang w:eastAsia="en-US"/>
        </w:rPr>
        <w:t xml:space="preserve"> </w:t>
      </w:r>
      <w:r w:rsidRPr="00C40B07">
        <w:rPr>
          <w:lang w:eastAsia="en-US"/>
        </w:rPr>
        <w:t>нормативами</w:t>
      </w:r>
      <w:r w:rsidRPr="00C40B07">
        <w:rPr>
          <w:spacing w:val="40"/>
          <w:lang w:eastAsia="en-US"/>
        </w:rPr>
        <w:t xml:space="preserve"> </w:t>
      </w:r>
      <w:r w:rsidRPr="00C40B07">
        <w:rPr>
          <w:lang w:eastAsia="en-US"/>
        </w:rPr>
        <w:t>и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Санитарно-эпидемиологическими требованиями.</w:t>
      </w:r>
    </w:p>
    <w:p w:rsidR="00C40B07" w:rsidRPr="00C40B07" w:rsidRDefault="00C40B07" w:rsidP="00B06BC8">
      <w:pPr>
        <w:widowControl w:val="0"/>
        <w:tabs>
          <w:tab w:val="left" w:pos="1878"/>
        </w:tabs>
        <w:suppressAutoHyphens w:val="0"/>
        <w:autoSpaceDE w:val="0"/>
        <w:autoSpaceDN w:val="0"/>
        <w:jc w:val="both"/>
        <w:rPr>
          <w:szCs w:val="22"/>
          <w:lang w:eastAsia="en-US"/>
        </w:rPr>
        <w:sectPr w:rsidR="00C40B07" w:rsidRPr="00C40B07">
          <w:pgSz w:w="11900" w:h="16840"/>
          <w:pgMar w:top="880" w:right="660" w:bottom="920" w:left="680" w:header="677" w:footer="733" w:gutter="0"/>
          <w:cols w:space="720"/>
        </w:sectPr>
      </w:pPr>
      <w:r>
        <w:rPr>
          <w:szCs w:val="22"/>
          <w:lang w:eastAsia="en-US"/>
        </w:rPr>
        <w:t xml:space="preserve">              </w:t>
      </w:r>
      <w:r w:rsidRPr="00C40B07">
        <w:rPr>
          <w:szCs w:val="22"/>
          <w:lang w:eastAsia="en-US"/>
        </w:rPr>
        <w:t>Федеральным</w:t>
      </w:r>
      <w:r w:rsidRPr="00C40B07">
        <w:rPr>
          <w:spacing w:val="8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учебным</w:t>
      </w:r>
      <w:r w:rsidRPr="00C40B07">
        <w:rPr>
          <w:spacing w:val="8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планом</w:t>
      </w:r>
      <w:r w:rsidRPr="00C40B07">
        <w:rPr>
          <w:spacing w:val="8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определён</w:t>
      </w:r>
      <w:r w:rsidRPr="00C40B07">
        <w:rPr>
          <w:spacing w:val="8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перечень</w:t>
      </w:r>
      <w:r w:rsidRPr="00C40B07">
        <w:rPr>
          <w:spacing w:val="8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предметной, коррекционно-развивающей областей и внеурочной деятельности, объём учебного времени, максимальный объём учебной нагрузки обучающихся на уровне начального общего образования.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sz w:val="20"/>
          <w:lang w:eastAsia="en-US"/>
        </w:rPr>
      </w:pPr>
    </w:p>
    <w:p w:rsidR="00C40B07" w:rsidRPr="00C40B07" w:rsidRDefault="00B06BC8" w:rsidP="00B06BC8">
      <w:pPr>
        <w:widowControl w:val="0"/>
        <w:tabs>
          <w:tab w:val="left" w:pos="1592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</w:t>
      </w:r>
      <w:r w:rsidR="00C40B07" w:rsidRPr="00C40B07">
        <w:rPr>
          <w:szCs w:val="22"/>
          <w:lang w:eastAsia="en-US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обучающихся с </w:t>
      </w:r>
      <w:proofErr w:type="gramStart"/>
      <w:r w:rsidR="00C40B07" w:rsidRPr="00C40B07">
        <w:rPr>
          <w:spacing w:val="-4"/>
          <w:szCs w:val="22"/>
          <w:lang w:eastAsia="en-US"/>
        </w:rPr>
        <w:t>ТНР:</w:t>
      </w:r>
      <w:r>
        <w:rPr>
          <w:szCs w:val="22"/>
          <w:lang w:eastAsia="en-US"/>
        </w:rPr>
        <w:t xml:space="preserve">   </w:t>
      </w:r>
      <w:proofErr w:type="gramEnd"/>
      <w:r w:rsidR="00C40B07" w:rsidRPr="00C40B07">
        <w:rPr>
          <w:spacing w:val="-2"/>
          <w:lang w:eastAsia="en-US"/>
        </w:rPr>
        <w:t>формирование</w:t>
      </w:r>
      <w:r w:rsidR="00C40B07" w:rsidRPr="00C40B07">
        <w:rPr>
          <w:lang w:eastAsia="en-US"/>
        </w:rPr>
        <w:tab/>
      </w:r>
      <w:r w:rsidR="00C40B07" w:rsidRPr="00C40B07">
        <w:rPr>
          <w:spacing w:val="-2"/>
          <w:lang w:eastAsia="en-US"/>
        </w:rPr>
        <w:t>гражданской</w:t>
      </w:r>
      <w:r w:rsidR="00C40B07" w:rsidRPr="00C40B07">
        <w:rPr>
          <w:lang w:eastAsia="en-US"/>
        </w:rPr>
        <w:tab/>
      </w:r>
      <w:r w:rsidR="00C40B07" w:rsidRPr="00C40B07">
        <w:rPr>
          <w:spacing w:val="-2"/>
          <w:lang w:eastAsia="en-US"/>
        </w:rPr>
        <w:t>идентичности</w:t>
      </w:r>
      <w:r w:rsidR="00C40B07" w:rsidRPr="00C40B07">
        <w:rPr>
          <w:lang w:eastAsia="en-US"/>
        </w:rPr>
        <w:tab/>
      </w:r>
      <w:r>
        <w:rPr>
          <w:lang w:eastAsia="en-US"/>
        </w:rPr>
        <w:t xml:space="preserve"> </w:t>
      </w:r>
      <w:r w:rsidR="00C40B07" w:rsidRPr="00C40B07">
        <w:rPr>
          <w:spacing w:val="-2"/>
          <w:lang w:eastAsia="en-US"/>
        </w:rPr>
        <w:t>обучающихся,</w:t>
      </w:r>
      <w:r>
        <w:rPr>
          <w:lang w:eastAsia="en-US"/>
        </w:rPr>
        <w:t xml:space="preserve"> </w:t>
      </w:r>
      <w:r w:rsidR="00C40B07" w:rsidRPr="00C40B07">
        <w:rPr>
          <w:spacing w:val="-2"/>
          <w:lang w:eastAsia="en-US"/>
        </w:rPr>
        <w:t>приобщение</w:t>
      </w:r>
      <w:r w:rsidR="00C40B07" w:rsidRPr="00C40B07">
        <w:rPr>
          <w:lang w:eastAsia="en-US"/>
        </w:rPr>
        <w:tab/>
      </w:r>
      <w:r w:rsidR="00C40B07" w:rsidRPr="00C40B07">
        <w:rPr>
          <w:spacing w:val="-6"/>
          <w:lang w:eastAsia="en-US"/>
        </w:rPr>
        <w:t>их</w:t>
      </w:r>
      <w:r w:rsidR="00C40B07" w:rsidRPr="00C40B07">
        <w:rPr>
          <w:lang w:eastAsia="en-US"/>
        </w:rPr>
        <w:tab/>
      </w:r>
      <w:r w:rsidR="00C40B07" w:rsidRPr="00C40B07">
        <w:rPr>
          <w:spacing w:val="-10"/>
          <w:lang w:eastAsia="en-US"/>
        </w:rPr>
        <w:t xml:space="preserve">к </w:t>
      </w:r>
      <w:r w:rsidR="00C40B07" w:rsidRPr="00C40B07">
        <w:rPr>
          <w:lang w:eastAsia="en-US"/>
        </w:rPr>
        <w:t>общекультурным, национальным и этнокультурным ценностям;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готовность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обучающихся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к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продолжению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образования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на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уровне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основного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общего</w:t>
      </w:r>
      <w:r w:rsidRPr="00C40B07">
        <w:rPr>
          <w:spacing w:val="80"/>
          <w:lang w:eastAsia="en-US"/>
        </w:rPr>
        <w:t xml:space="preserve"> </w:t>
      </w:r>
      <w:r w:rsidRPr="00C40B07">
        <w:rPr>
          <w:lang w:eastAsia="en-US"/>
        </w:rPr>
        <w:t>образования, их приобщение к информационным технологиям;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формирование</w:t>
      </w:r>
      <w:r w:rsidRPr="00C40B07">
        <w:rPr>
          <w:spacing w:val="31"/>
          <w:lang w:eastAsia="en-US"/>
        </w:rPr>
        <w:t xml:space="preserve"> </w:t>
      </w:r>
      <w:r w:rsidRPr="00C40B07">
        <w:rPr>
          <w:lang w:eastAsia="en-US"/>
        </w:rPr>
        <w:t>здорового</w:t>
      </w:r>
      <w:r w:rsidRPr="00C40B07">
        <w:rPr>
          <w:spacing w:val="29"/>
          <w:lang w:eastAsia="en-US"/>
        </w:rPr>
        <w:t xml:space="preserve"> </w:t>
      </w:r>
      <w:r w:rsidRPr="00C40B07">
        <w:rPr>
          <w:lang w:eastAsia="en-US"/>
        </w:rPr>
        <w:t>образа</w:t>
      </w:r>
      <w:r w:rsidRPr="00C40B07">
        <w:rPr>
          <w:spacing w:val="31"/>
          <w:lang w:eastAsia="en-US"/>
        </w:rPr>
        <w:t xml:space="preserve"> </w:t>
      </w:r>
      <w:r w:rsidRPr="00C40B07">
        <w:rPr>
          <w:lang w:eastAsia="en-US"/>
        </w:rPr>
        <w:t>жизни,</w:t>
      </w:r>
      <w:r w:rsidRPr="00C40B07">
        <w:rPr>
          <w:spacing w:val="33"/>
          <w:lang w:eastAsia="en-US"/>
        </w:rPr>
        <w:t xml:space="preserve"> </w:t>
      </w:r>
      <w:r w:rsidRPr="00C40B07">
        <w:rPr>
          <w:lang w:eastAsia="en-US"/>
        </w:rPr>
        <w:t>элементарных</w:t>
      </w:r>
      <w:r w:rsidRPr="00C40B07">
        <w:rPr>
          <w:spacing w:val="32"/>
          <w:lang w:eastAsia="en-US"/>
        </w:rPr>
        <w:t xml:space="preserve"> </w:t>
      </w:r>
      <w:r w:rsidRPr="00C40B07">
        <w:rPr>
          <w:lang w:eastAsia="en-US"/>
        </w:rPr>
        <w:t>правил</w:t>
      </w:r>
      <w:r w:rsidRPr="00C40B07">
        <w:rPr>
          <w:spacing w:val="29"/>
          <w:lang w:eastAsia="en-US"/>
        </w:rPr>
        <w:t xml:space="preserve"> </w:t>
      </w:r>
      <w:r w:rsidRPr="00C40B07">
        <w:rPr>
          <w:lang w:eastAsia="en-US"/>
        </w:rPr>
        <w:t>поведения</w:t>
      </w:r>
      <w:r w:rsidRPr="00C40B07">
        <w:rPr>
          <w:spacing w:val="33"/>
          <w:lang w:eastAsia="en-US"/>
        </w:rPr>
        <w:t xml:space="preserve"> </w:t>
      </w:r>
      <w:r w:rsidRPr="00C40B07">
        <w:rPr>
          <w:lang w:eastAsia="en-US"/>
        </w:rPr>
        <w:t>в</w:t>
      </w:r>
      <w:r w:rsidRPr="00C40B07">
        <w:rPr>
          <w:spacing w:val="28"/>
          <w:lang w:eastAsia="en-US"/>
        </w:rPr>
        <w:t xml:space="preserve"> </w:t>
      </w:r>
      <w:r w:rsidRPr="00C40B07">
        <w:rPr>
          <w:lang w:eastAsia="en-US"/>
        </w:rPr>
        <w:t xml:space="preserve">экстремальных </w:t>
      </w:r>
      <w:r w:rsidRPr="00C40B07">
        <w:rPr>
          <w:spacing w:val="-2"/>
          <w:lang w:eastAsia="en-US"/>
        </w:rPr>
        <w:t>ситуациях;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lang w:eastAsia="en-US"/>
        </w:rPr>
      </w:pPr>
      <w:r w:rsidRPr="00C40B07">
        <w:rPr>
          <w:lang w:eastAsia="en-US"/>
        </w:rPr>
        <w:t>личностное</w:t>
      </w:r>
      <w:r w:rsidRPr="00C40B07">
        <w:rPr>
          <w:spacing w:val="-7"/>
          <w:lang w:eastAsia="en-US"/>
        </w:rPr>
        <w:t xml:space="preserve"> </w:t>
      </w:r>
      <w:r w:rsidRPr="00C40B07">
        <w:rPr>
          <w:lang w:eastAsia="en-US"/>
        </w:rPr>
        <w:t>развитие</w:t>
      </w:r>
      <w:r w:rsidRPr="00C40B07">
        <w:rPr>
          <w:spacing w:val="-7"/>
          <w:lang w:eastAsia="en-US"/>
        </w:rPr>
        <w:t xml:space="preserve"> </w:t>
      </w:r>
      <w:r w:rsidRPr="00C40B07">
        <w:rPr>
          <w:lang w:eastAsia="en-US"/>
        </w:rPr>
        <w:t>обучающегося</w:t>
      </w:r>
      <w:r w:rsidRPr="00C40B07">
        <w:rPr>
          <w:spacing w:val="-7"/>
          <w:lang w:eastAsia="en-US"/>
        </w:rPr>
        <w:t xml:space="preserve"> </w:t>
      </w:r>
      <w:r w:rsidRPr="00C40B07">
        <w:rPr>
          <w:lang w:eastAsia="en-US"/>
        </w:rPr>
        <w:t>в</w:t>
      </w:r>
      <w:r w:rsidRPr="00C40B07">
        <w:rPr>
          <w:spacing w:val="-7"/>
          <w:lang w:eastAsia="en-US"/>
        </w:rPr>
        <w:t xml:space="preserve"> </w:t>
      </w:r>
      <w:r w:rsidRPr="00C40B07">
        <w:rPr>
          <w:lang w:eastAsia="en-US"/>
        </w:rPr>
        <w:t>соответствии</w:t>
      </w:r>
      <w:r w:rsidRPr="00C40B07">
        <w:rPr>
          <w:spacing w:val="-7"/>
          <w:lang w:eastAsia="en-US"/>
        </w:rPr>
        <w:t xml:space="preserve"> </w:t>
      </w:r>
      <w:r w:rsidRPr="00C40B07">
        <w:rPr>
          <w:lang w:eastAsia="en-US"/>
        </w:rPr>
        <w:t>с</w:t>
      </w:r>
      <w:r w:rsidRPr="00C40B07">
        <w:rPr>
          <w:spacing w:val="-7"/>
          <w:lang w:eastAsia="en-US"/>
        </w:rPr>
        <w:t xml:space="preserve"> </w:t>
      </w:r>
      <w:r w:rsidRPr="00C40B07">
        <w:rPr>
          <w:lang w:eastAsia="en-US"/>
        </w:rPr>
        <w:t>его</w:t>
      </w:r>
      <w:r w:rsidRPr="00C40B07">
        <w:rPr>
          <w:spacing w:val="-6"/>
          <w:lang w:eastAsia="en-US"/>
        </w:rPr>
        <w:t xml:space="preserve"> </w:t>
      </w:r>
      <w:r w:rsidRPr="00C40B07">
        <w:rPr>
          <w:lang w:eastAsia="en-US"/>
        </w:rPr>
        <w:t xml:space="preserve">индивидуальностью; профилактика и коррекция </w:t>
      </w:r>
      <w:proofErr w:type="spellStart"/>
      <w:r w:rsidRPr="00C40B07">
        <w:rPr>
          <w:lang w:eastAsia="en-US"/>
        </w:rPr>
        <w:t>речеязыковых</w:t>
      </w:r>
      <w:proofErr w:type="spellEnd"/>
      <w:r w:rsidRPr="00C40B07">
        <w:rPr>
          <w:lang w:eastAsia="en-US"/>
        </w:rPr>
        <w:t xml:space="preserve"> расстройств;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lang w:eastAsia="en-US"/>
        </w:rPr>
      </w:pPr>
      <w:r w:rsidRPr="00C40B07">
        <w:rPr>
          <w:lang w:eastAsia="en-US"/>
        </w:rPr>
        <w:t>формирование</w:t>
      </w:r>
      <w:r w:rsidRPr="00C40B07">
        <w:rPr>
          <w:spacing w:val="-11"/>
          <w:lang w:eastAsia="en-US"/>
        </w:rPr>
        <w:t xml:space="preserve"> </w:t>
      </w:r>
      <w:r w:rsidRPr="00C40B07">
        <w:rPr>
          <w:lang w:eastAsia="en-US"/>
        </w:rPr>
        <w:t>коммуникативной</w:t>
      </w:r>
      <w:r w:rsidRPr="00C40B07">
        <w:rPr>
          <w:spacing w:val="-11"/>
          <w:lang w:eastAsia="en-US"/>
        </w:rPr>
        <w:t xml:space="preserve"> </w:t>
      </w:r>
      <w:r w:rsidRPr="00C40B07">
        <w:rPr>
          <w:lang w:eastAsia="en-US"/>
        </w:rPr>
        <w:t>компетентности</w:t>
      </w:r>
      <w:r w:rsidRPr="00C40B07">
        <w:rPr>
          <w:spacing w:val="-10"/>
          <w:lang w:eastAsia="en-US"/>
        </w:rPr>
        <w:t xml:space="preserve"> </w:t>
      </w:r>
      <w:r w:rsidRPr="00C40B07">
        <w:rPr>
          <w:lang w:eastAsia="en-US"/>
        </w:rPr>
        <w:t>обучающихся</w:t>
      </w:r>
      <w:r w:rsidRPr="00C40B07">
        <w:rPr>
          <w:spacing w:val="-11"/>
          <w:lang w:eastAsia="en-US"/>
        </w:rPr>
        <w:t xml:space="preserve"> </w:t>
      </w:r>
      <w:r w:rsidRPr="00C40B07">
        <w:rPr>
          <w:lang w:eastAsia="en-US"/>
        </w:rPr>
        <w:t>с</w:t>
      </w:r>
      <w:r w:rsidRPr="00C40B07">
        <w:rPr>
          <w:spacing w:val="-10"/>
          <w:lang w:eastAsia="en-US"/>
        </w:rPr>
        <w:t xml:space="preserve"> </w:t>
      </w:r>
      <w:r w:rsidRPr="00C40B07">
        <w:rPr>
          <w:spacing w:val="-4"/>
          <w:lang w:eastAsia="en-US"/>
        </w:rPr>
        <w:t>ТНР.</w:t>
      </w:r>
    </w:p>
    <w:p w:rsidR="00C40B07" w:rsidRPr="00C40B07" w:rsidRDefault="00B06BC8" w:rsidP="00B06BC8">
      <w:pPr>
        <w:widowControl w:val="0"/>
        <w:tabs>
          <w:tab w:val="left" w:pos="1525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C40B07" w:rsidRPr="00C40B07">
        <w:rPr>
          <w:szCs w:val="22"/>
          <w:lang w:eastAsia="en-US"/>
        </w:rPr>
        <w:t>Обязательная часть учебного плана включает предметные области, которые должны быть реализованы во всех имеющих государственную аккредитацию образовательных организациях, реализующих АООП НОО, содержит перечень учебных предметов, предусмотренных действующим ФГОС НОО обучающихся с ОВЗ и учебное время, отводимое на их изучение по годам обучения.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Учитывая</w:t>
      </w:r>
      <w:r w:rsidRPr="00C40B07">
        <w:rPr>
          <w:spacing w:val="-1"/>
          <w:lang w:eastAsia="en-US"/>
        </w:rPr>
        <w:t xml:space="preserve"> </w:t>
      </w:r>
      <w:r w:rsidRPr="00C40B07">
        <w:rPr>
          <w:lang w:eastAsia="en-US"/>
        </w:rPr>
        <w:t>возможное негативное влияние языковой интерференции для</w:t>
      </w:r>
      <w:r w:rsidRPr="00C40B07">
        <w:rPr>
          <w:spacing w:val="-1"/>
          <w:lang w:eastAsia="en-US"/>
        </w:rPr>
        <w:t xml:space="preserve"> </w:t>
      </w:r>
      <w:r w:rsidRPr="00C40B07">
        <w:rPr>
          <w:lang w:eastAsia="en-US"/>
        </w:rPr>
        <w:t>обучающихся</w:t>
      </w:r>
      <w:r w:rsidRPr="00C40B07">
        <w:rPr>
          <w:spacing w:val="-3"/>
          <w:lang w:eastAsia="en-US"/>
        </w:rPr>
        <w:t xml:space="preserve"> </w:t>
      </w:r>
      <w:r w:rsidRPr="00C40B07">
        <w:rPr>
          <w:lang w:eastAsia="en-US"/>
        </w:rPr>
        <w:t>с</w:t>
      </w:r>
      <w:r w:rsidRPr="00C40B07">
        <w:rPr>
          <w:spacing w:val="-1"/>
          <w:lang w:eastAsia="en-US"/>
        </w:rPr>
        <w:t xml:space="preserve"> </w:t>
      </w:r>
      <w:r w:rsidRPr="00C40B07">
        <w:rPr>
          <w:lang w:eastAsia="en-US"/>
        </w:rPr>
        <w:t>ТНР I отделения, обязательной частью учебного плана не предусматриваются часы на изучение</w:t>
      </w:r>
      <w:r w:rsidRPr="00C40B07">
        <w:rPr>
          <w:spacing w:val="40"/>
          <w:lang w:eastAsia="en-US"/>
        </w:rPr>
        <w:t xml:space="preserve"> </w:t>
      </w:r>
      <w:r w:rsidRPr="00C40B07">
        <w:rPr>
          <w:lang w:eastAsia="en-US"/>
        </w:rPr>
        <w:t>учебного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</w:t>
      </w:r>
      <w:r w:rsidRPr="00C40B07">
        <w:rPr>
          <w:spacing w:val="-5"/>
          <w:lang w:eastAsia="en-US"/>
        </w:rPr>
        <w:t xml:space="preserve"> </w:t>
      </w:r>
      <w:r w:rsidRPr="00C40B07">
        <w:rPr>
          <w:lang w:eastAsia="en-US"/>
        </w:rPr>
        <w:t>иностранного языка должно обеспечить подготовку</w:t>
      </w:r>
      <w:r w:rsidRPr="00C40B07">
        <w:rPr>
          <w:spacing w:val="-7"/>
          <w:lang w:eastAsia="en-US"/>
        </w:rPr>
        <w:t xml:space="preserve"> </w:t>
      </w:r>
      <w:r w:rsidRPr="00C40B07">
        <w:rPr>
          <w:lang w:eastAsia="en-US"/>
        </w:rPr>
        <w:t>обучающихся</w:t>
      </w:r>
      <w:r w:rsidRPr="00C40B07">
        <w:rPr>
          <w:spacing w:val="-3"/>
          <w:lang w:eastAsia="en-US"/>
        </w:rPr>
        <w:t xml:space="preserve"> </w:t>
      </w:r>
      <w:r w:rsidRPr="00C40B07">
        <w:rPr>
          <w:lang w:eastAsia="en-US"/>
        </w:rPr>
        <w:t>для</w:t>
      </w:r>
      <w:r w:rsidRPr="00C40B07">
        <w:rPr>
          <w:spacing w:val="-1"/>
          <w:lang w:eastAsia="en-US"/>
        </w:rPr>
        <w:t xml:space="preserve"> </w:t>
      </w:r>
      <w:r w:rsidRPr="00C40B07">
        <w:rPr>
          <w:lang w:eastAsia="en-US"/>
        </w:rPr>
        <w:t>продолжения образования на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следующем</w:t>
      </w:r>
      <w:r w:rsidRPr="00C40B07">
        <w:rPr>
          <w:spacing w:val="-8"/>
          <w:lang w:eastAsia="en-US"/>
        </w:rPr>
        <w:t xml:space="preserve"> </w:t>
      </w:r>
      <w:r w:rsidRPr="00C40B07">
        <w:rPr>
          <w:lang w:eastAsia="en-US"/>
        </w:rPr>
        <w:t>уровне,</w:t>
      </w:r>
      <w:r w:rsidRPr="00C40B07">
        <w:rPr>
          <w:spacing w:val="-6"/>
          <w:lang w:eastAsia="en-US"/>
        </w:rPr>
        <w:t xml:space="preserve"> </w:t>
      </w:r>
      <w:r w:rsidRPr="00C40B07">
        <w:rPr>
          <w:lang w:eastAsia="en-US"/>
        </w:rPr>
        <w:t>развитие учебных</w:t>
      </w:r>
      <w:r w:rsidRPr="00C40B07">
        <w:rPr>
          <w:spacing w:val="-5"/>
          <w:lang w:eastAsia="en-US"/>
        </w:rPr>
        <w:t xml:space="preserve"> </w:t>
      </w:r>
      <w:r w:rsidRPr="00C40B07">
        <w:rPr>
          <w:lang w:eastAsia="en-US"/>
        </w:rPr>
        <w:t>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В учебный план 4 класса включен учебный предмет "Основы религиозных культур и светской этики", 1 час в неделю (всего 34 часа). Целью данного учебного предмета является формирование у обучающегося</w:t>
      </w:r>
      <w:r w:rsidRPr="00C40B07">
        <w:rPr>
          <w:spacing w:val="-1"/>
          <w:lang w:eastAsia="en-US"/>
        </w:rPr>
        <w:t xml:space="preserve"> </w:t>
      </w:r>
      <w:r w:rsidRPr="00C40B07">
        <w:rPr>
          <w:lang w:eastAsia="en-US"/>
        </w:rPr>
        <w:t>мотиваций к осознанному нравственному</w:t>
      </w:r>
      <w:r w:rsidRPr="00C40B07">
        <w:rPr>
          <w:spacing w:val="-1"/>
          <w:lang w:eastAsia="en-US"/>
        </w:rPr>
        <w:t xml:space="preserve"> </w:t>
      </w:r>
      <w:r w:rsidRPr="00C40B07">
        <w:rPr>
          <w:lang w:eastAsia="en-US"/>
        </w:rPr>
        <w:t>поведению, основанному на знании и уважении культурных и религиозных традиций народов России, а также к диалогу с представителями других культур и мировоззрений. Учебный предмет является светским.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Выбор модуля, изучаемого в рамках учебного предмета "Основы религиозных культур и светской этики",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C40B07" w:rsidRPr="00C40B07" w:rsidRDefault="00B06BC8" w:rsidP="00B06BC8">
      <w:pPr>
        <w:widowControl w:val="0"/>
        <w:tabs>
          <w:tab w:val="left" w:pos="1609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</w:t>
      </w:r>
      <w:r w:rsidR="00C40B07" w:rsidRPr="00C40B07">
        <w:rPr>
          <w:szCs w:val="22"/>
          <w:lang w:eastAsia="en-US"/>
        </w:rPr>
        <w:t xml:space="preserve">Вариативная часть учебного плана формируется участниками образовательных </w:t>
      </w:r>
      <w:proofErr w:type="gramStart"/>
      <w:r w:rsidR="00C40B07" w:rsidRPr="00C40B07">
        <w:rPr>
          <w:szCs w:val="22"/>
          <w:lang w:eastAsia="en-US"/>
        </w:rPr>
        <w:t>отношений</w:t>
      </w:r>
      <w:r w:rsidR="00C40B07" w:rsidRPr="00C40B07">
        <w:rPr>
          <w:spacing w:val="8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и</w:t>
      </w:r>
      <w:proofErr w:type="gramEnd"/>
      <w:r w:rsidR="00C40B07" w:rsidRPr="00C40B07">
        <w:rPr>
          <w:spacing w:val="8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включает</w:t>
      </w:r>
      <w:r w:rsidR="00C40B07" w:rsidRPr="00C40B07">
        <w:rPr>
          <w:spacing w:val="8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часы,</w:t>
      </w:r>
      <w:r w:rsidR="00C40B07" w:rsidRPr="00C40B07">
        <w:rPr>
          <w:spacing w:val="8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отводимые</w:t>
      </w:r>
      <w:r w:rsidR="00C40B07" w:rsidRPr="00C40B07">
        <w:rPr>
          <w:spacing w:val="8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на</w:t>
      </w:r>
      <w:r w:rsidR="00C40B07" w:rsidRPr="00C40B07">
        <w:rPr>
          <w:spacing w:val="8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внеурочную</w:t>
      </w:r>
      <w:r w:rsidR="00C40B07" w:rsidRPr="00C40B07">
        <w:rPr>
          <w:spacing w:val="8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деятельность</w:t>
      </w:r>
      <w:r w:rsidR="00C40B07" w:rsidRPr="00C40B07">
        <w:rPr>
          <w:spacing w:val="8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и коррекционно-развивающую область.</w:t>
      </w:r>
    </w:p>
    <w:p w:rsidR="00B06BC8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  <w:sectPr w:rsidR="00C40B07" w:rsidRPr="00C40B07">
          <w:pgSz w:w="11900" w:h="16840"/>
          <w:pgMar w:top="880" w:right="660" w:bottom="920" w:left="680" w:header="677" w:footer="733" w:gutter="0"/>
          <w:cols w:space="720"/>
        </w:sectPr>
      </w:pPr>
      <w:r w:rsidRPr="00C40B07">
        <w:rPr>
          <w:szCs w:val="22"/>
          <w:lang w:eastAsia="en-US"/>
        </w:rPr>
        <w:t>Коррекционно-развивающая область является обязательной частью внеурочной деятельности и включает следующие коррекционные курсы: "Логопедическая ритмика", "Развитие речи", "Произношение". 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 Индивидуальные логопедические занятия проводятся с одним обучающимся в течение 20 минут. Частота посещений индивидуальных занятий обучающимися - не менее 3 раз в неделю. Подгрупповые</w:t>
      </w:r>
      <w:r w:rsidRPr="00C40B07">
        <w:rPr>
          <w:spacing w:val="4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логопедические</w:t>
      </w:r>
      <w:r w:rsidRPr="00C40B07">
        <w:rPr>
          <w:spacing w:val="65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занятия</w:t>
      </w:r>
      <w:r w:rsidRPr="00C40B07">
        <w:rPr>
          <w:spacing w:val="69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с</w:t>
      </w:r>
      <w:r w:rsidRPr="00C40B07">
        <w:rPr>
          <w:spacing w:val="63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2-4</w:t>
      </w:r>
      <w:r w:rsidRPr="00C40B07">
        <w:rPr>
          <w:spacing w:val="4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обучающимися</w:t>
      </w:r>
      <w:r w:rsidRPr="00C40B07">
        <w:rPr>
          <w:spacing w:val="4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составляют</w:t>
      </w:r>
      <w:r w:rsidRPr="00C40B07">
        <w:rPr>
          <w:spacing w:val="63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20-25</w:t>
      </w:r>
      <w:r w:rsidRPr="00C40B07">
        <w:rPr>
          <w:spacing w:val="4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минут.</w:t>
      </w:r>
      <w:r w:rsidRPr="00C40B07">
        <w:rPr>
          <w:spacing w:val="40"/>
          <w:szCs w:val="22"/>
          <w:lang w:eastAsia="en-US"/>
        </w:rPr>
        <w:t xml:space="preserve"> </w:t>
      </w:r>
      <w:r w:rsidRPr="00C40B07">
        <w:rPr>
          <w:szCs w:val="22"/>
          <w:lang w:eastAsia="en-US"/>
        </w:rPr>
        <w:t>Частота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lang w:eastAsia="en-US"/>
        </w:rPr>
      </w:pPr>
      <w:r w:rsidRPr="00C40B07">
        <w:rPr>
          <w:lang w:eastAsia="en-US"/>
        </w:rPr>
        <w:lastRenderedPageBreak/>
        <w:t>посещений</w:t>
      </w:r>
      <w:r w:rsidRPr="00C40B07">
        <w:rPr>
          <w:spacing w:val="-5"/>
          <w:lang w:eastAsia="en-US"/>
        </w:rPr>
        <w:t xml:space="preserve"> </w:t>
      </w:r>
      <w:r w:rsidRPr="00C40B07">
        <w:rPr>
          <w:lang w:eastAsia="en-US"/>
        </w:rPr>
        <w:t>подгрупповых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логопедических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занятий</w:t>
      </w:r>
      <w:r w:rsidRPr="00C40B07">
        <w:rPr>
          <w:spacing w:val="-3"/>
          <w:lang w:eastAsia="en-US"/>
        </w:rPr>
        <w:t xml:space="preserve"> </w:t>
      </w:r>
      <w:r w:rsidRPr="00C40B07">
        <w:rPr>
          <w:lang w:eastAsia="en-US"/>
        </w:rPr>
        <w:t>-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не</w:t>
      </w:r>
      <w:r w:rsidRPr="00C40B07">
        <w:rPr>
          <w:spacing w:val="-3"/>
          <w:lang w:eastAsia="en-US"/>
        </w:rPr>
        <w:t xml:space="preserve"> </w:t>
      </w:r>
      <w:r w:rsidRPr="00C40B07">
        <w:rPr>
          <w:lang w:eastAsia="en-US"/>
        </w:rPr>
        <w:t>менее</w:t>
      </w:r>
      <w:r w:rsidRPr="00C40B07">
        <w:rPr>
          <w:spacing w:val="-3"/>
          <w:lang w:eastAsia="en-US"/>
        </w:rPr>
        <w:t xml:space="preserve"> </w:t>
      </w:r>
      <w:r w:rsidRPr="00C40B07">
        <w:rPr>
          <w:lang w:eastAsia="en-US"/>
        </w:rPr>
        <w:t>2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раз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в</w:t>
      </w:r>
      <w:r w:rsidRPr="00C40B07">
        <w:rPr>
          <w:spacing w:val="-2"/>
          <w:lang w:eastAsia="en-US"/>
        </w:rPr>
        <w:t xml:space="preserve"> неделю.</w:t>
      </w:r>
    </w:p>
    <w:p w:rsidR="00C40B07" w:rsidRPr="00C40B07" w:rsidRDefault="00B06BC8" w:rsidP="00B06BC8">
      <w:pPr>
        <w:widowControl w:val="0"/>
        <w:tabs>
          <w:tab w:val="left" w:pos="1626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C40B07" w:rsidRPr="00C40B07">
        <w:rPr>
          <w:szCs w:val="22"/>
          <w:lang w:eastAsia="en-US"/>
        </w:rPr>
        <w:t xml:space="preserve">В целях обеспечения индивидуальных </w:t>
      </w:r>
      <w:proofErr w:type="gramStart"/>
      <w:r w:rsidR="00C40B07" w:rsidRPr="00C40B07">
        <w:rPr>
          <w:szCs w:val="22"/>
          <w:lang w:eastAsia="en-US"/>
        </w:rPr>
        <w:t>особых образовательных потребностей</w:t>
      </w:r>
      <w:proofErr w:type="gramEnd"/>
      <w:r w:rsidR="00C40B07" w:rsidRPr="00C40B07">
        <w:rPr>
          <w:szCs w:val="22"/>
          <w:lang w:eastAsia="en-US"/>
        </w:rPr>
        <w:t xml:space="preserve"> обучающихся с ТНР часть учебного плана, формируемая участниками образовательного процесса, </w:t>
      </w:r>
      <w:r w:rsidR="00C40B07" w:rsidRPr="00C40B07">
        <w:rPr>
          <w:spacing w:val="-2"/>
          <w:szCs w:val="22"/>
          <w:lang w:eastAsia="en-US"/>
        </w:rPr>
        <w:t>предусматривает: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 xml:space="preserve">учебные занятия, обеспечивающие удовлетворение </w:t>
      </w:r>
      <w:proofErr w:type="gramStart"/>
      <w:r w:rsidRPr="00C40B07">
        <w:rPr>
          <w:lang w:eastAsia="en-US"/>
        </w:rPr>
        <w:t>особых образовательных потребностей</w:t>
      </w:r>
      <w:proofErr w:type="gramEnd"/>
      <w:r w:rsidRPr="00C40B07">
        <w:rPr>
          <w:lang w:eastAsia="en-US"/>
        </w:rPr>
        <w:t xml:space="preserve"> обучающихся с ТНР и необходимую коррекцию недостатков в речевом, психическом и (или) физическом развитии;</w:t>
      </w:r>
    </w:p>
    <w:p w:rsidR="00C40B07" w:rsidRPr="00C40B07" w:rsidRDefault="00B06BC8" w:rsidP="00B06BC8">
      <w:pPr>
        <w:widowControl w:val="0"/>
        <w:suppressAutoHyphens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C40B07" w:rsidRPr="00C40B07">
        <w:rPr>
          <w:lang w:eastAsia="en-US"/>
        </w:rPr>
        <w:t>учебные занятия для углубленного изучения отдельных обязательных учебных предметов; учебные</w:t>
      </w:r>
      <w:r w:rsidR="00C40B07" w:rsidRPr="00C40B07">
        <w:rPr>
          <w:spacing w:val="80"/>
          <w:w w:val="150"/>
          <w:lang w:eastAsia="en-US"/>
        </w:rPr>
        <w:t xml:space="preserve"> </w:t>
      </w:r>
      <w:r w:rsidR="00C40B07" w:rsidRPr="00C40B07">
        <w:rPr>
          <w:lang w:eastAsia="en-US"/>
        </w:rPr>
        <w:t>занятия,</w:t>
      </w:r>
      <w:r w:rsidR="00C40B07" w:rsidRPr="00C40B07">
        <w:rPr>
          <w:spacing w:val="80"/>
          <w:w w:val="150"/>
          <w:lang w:eastAsia="en-US"/>
        </w:rPr>
        <w:t xml:space="preserve"> </w:t>
      </w:r>
      <w:r w:rsidR="00C40B07" w:rsidRPr="00C40B07">
        <w:rPr>
          <w:lang w:eastAsia="en-US"/>
        </w:rPr>
        <w:t>обеспечивающие</w:t>
      </w:r>
      <w:r w:rsidR="00C40B07" w:rsidRPr="00C40B07">
        <w:rPr>
          <w:spacing w:val="80"/>
          <w:w w:val="150"/>
          <w:lang w:eastAsia="en-US"/>
        </w:rPr>
        <w:t xml:space="preserve"> </w:t>
      </w:r>
      <w:r w:rsidR="00C40B07" w:rsidRPr="00C40B07">
        <w:rPr>
          <w:lang w:eastAsia="en-US"/>
        </w:rPr>
        <w:t>различные</w:t>
      </w:r>
      <w:r w:rsidR="00C40B07" w:rsidRPr="00C40B07">
        <w:rPr>
          <w:spacing w:val="80"/>
          <w:w w:val="150"/>
          <w:lang w:eastAsia="en-US"/>
        </w:rPr>
        <w:t xml:space="preserve"> </w:t>
      </w:r>
      <w:r w:rsidR="00C40B07" w:rsidRPr="00C40B07">
        <w:rPr>
          <w:lang w:eastAsia="en-US"/>
        </w:rPr>
        <w:t>интересы</w:t>
      </w:r>
      <w:r w:rsidR="00C40B07" w:rsidRPr="00C40B07">
        <w:rPr>
          <w:spacing w:val="80"/>
          <w:w w:val="150"/>
          <w:lang w:eastAsia="en-US"/>
        </w:rPr>
        <w:t xml:space="preserve"> </w:t>
      </w:r>
      <w:r w:rsidR="00C40B07" w:rsidRPr="00C40B07">
        <w:rPr>
          <w:lang w:eastAsia="en-US"/>
        </w:rPr>
        <w:t>обучающихся,</w:t>
      </w:r>
      <w:r w:rsidR="00C40B07" w:rsidRPr="00C40B07">
        <w:rPr>
          <w:spacing w:val="80"/>
          <w:w w:val="150"/>
          <w:lang w:eastAsia="en-US"/>
        </w:rPr>
        <w:t xml:space="preserve"> </w:t>
      </w:r>
      <w:r w:rsidR="00C40B07" w:rsidRPr="00C40B07">
        <w:rPr>
          <w:lang w:eastAsia="en-US"/>
        </w:rPr>
        <w:t>в</w:t>
      </w:r>
      <w:r w:rsidR="00C40B07" w:rsidRPr="00C40B07">
        <w:rPr>
          <w:spacing w:val="80"/>
          <w:w w:val="150"/>
          <w:lang w:eastAsia="en-US"/>
        </w:rPr>
        <w:t xml:space="preserve"> </w:t>
      </w:r>
      <w:r w:rsidR="00C40B07" w:rsidRPr="00C40B07">
        <w:rPr>
          <w:lang w:eastAsia="en-US"/>
        </w:rPr>
        <w:t>том</w:t>
      </w:r>
      <w:r w:rsidR="00C40B07" w:rsidRPr="00C40B07">
        <w:rPr>
          <w:spacing w:val="80"/>
          <w:w w:val="150"/>
          <w:lang w:eastAsia="en-US"/>
        </w:rPr>
        <w:t xml:space="preserve"> </w:t>
      </w:r>
      <w:r w:rsidR="00C40B07" w:rsidRPr="00C40B07">
        <w:rPr>
          <w:lang w:eastAsia="en-US"/>
        </w:rPr>
        <w:t>числе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lang w:eastAsia="en-US"/>
        </w:rPr>
      </w:pPr>
      <w:r w:rsidRPr="00C40B07">
        <w:rPr>
          <w:spacing w:val="-2"/>
          <w:lang w:eastAsia="en-US"/>
        </w:rPr>
        <w:t>этнокультурные.</w:t>
      </w:r>
    </w:p>
    <w:p w:rsidR="00C40B07" w:rsidRPr="00C40B07" w:rsidRDefault="00B06BC8" w:rsidP="00B06BC8">
      <w:pPr>
        <w:widowControl w:val="0"/>
        <w:tabs>
          <w:tab w:val="left" w:pos="1599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C40B07" w:rsidRPr="00C40B07">
        <w:rPr>
          <w:szCs w:val="22"/>
          <w:lang w:eastAsia="en-US"/>
        </w:rPr>
        <w:t>Часы коррекционно-развивающей области, не входят в предельно допустимую учебную нагрузку, проводятся во внеурочное</w:t>
      </w:r>
      <w:r w:rsidR="00C40B07" w:rsidRPr="00C40B07">
        <w:rPr>
          <w:spacing w:val="-1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время. Реализация данной области осуществляется</w:t>
      </w:r>
      <w:r w:rsidR="00C40B07" w:rsidRPr="00C40B07">
        <w:rPr>
          <w:spacing w:val="-4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 xml:space="preserve">за </w:t>
      </w:r>
      <w:proofErr w:type="gramStart"/>
      <w:r w:rsidR="00C40B07" w:rsidRPr="00C40B07">
        <w:rPr>
          <w:szCs w:val="22"/>
          <w:lang w:eastAsia="en-US"/>
        </w:rPr>
        <w:t>счет</w:t>
      </w:r>
      <w:r w:rsidR="00C40B07" w:rsidRPr="00C40B07">
        <w:rPr>
          <w:spacing w:val="4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часов</w:t>
      </w:r>
      <w:proofErr w:type="gramEnd"/>
      <w:r w:rsidR="00C40B07" w:rsidRPr="00C40B07">
        <w:rPr>
          <w:szCs w:val="22"/>
          <w:lang w:eastAsia="en-US"/>
        </w:rPr>
        <w:t>,</w:t>
      </w:r>
      <w:r w:rsidR="00C40B07" w:rsidRPr="00C40B07">
        <w:rPr>
          <w:spacing w:val="4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отводимых</w:t>
      </w:r>
      <w:r w:rsidR="00C40B07" w:rsidRPr="00C40B07">
        <w:rPr>
          <w:spacing w:val="4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на</w:t>
      </w:r>
      <w:r w:rsidR="00C40B07" w:rsidRPr="00C40B07">
        <w:rPr>
          <w:spacing w:val="4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внеурочную</w:t>
      </w:r>
      <w:r w:rsidR="00C40B07" w:rsidRPr="00C40B07">
        <w:rPr>
          <w:spacing w:val="4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деятельность</w:t>
      </w:r>
      <w:r w:rsidR="00C40B07" w:rsidRPr="00C40B07">
        <w:rPr>
          <w:spacing w:val="4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(количество</w:t>
      </w:r>
      <w:r w:rsidR="00C40B07" w:rsidRPr="00C40B07">
        <w:rPr>
          <w:spacing w:val="4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часов</w:t>
      </w:r>
      <w:r w:rsidR="00C40B07" w:rsidRPr="00C40B07">
        <w:rPr>
          <w:spacing w:val="40"/>
          <w:szCs w:val="22"/>
          <w:lang w:eastAsia="en-US"/>
        </w:rPr>
        <w:t xml:space="preserve">  </w:t>
      </w:r>
      <w:r w:rsidR="00C40B07" w:rsidRPr="00C40B07">
        <w:rPr>
          <w:szCs w:val="22"/>
          <w:lang w:eastAsia="en-US"/>
        </w:rPr>
        <w:t>на</w:t>
      </w:r>
      <w:r w:rsidR="00C40B07" w:rsidRPr="00C40B07">
        <w:rPr>
          <w:spacing w:val="8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коррекционно-образовательную область должно быть не менее 5 часов в неделю в течение всего срока обучения) (пункт 3.4.16 Санитарно-эпидемиологических требований).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C40B07" w:rsidRPr="00C40B07" w:rsidRDefault="00B06BC8" w:rsidP="00B06BC8">
      <w:pPr>
        <w:widowControl w:val="0"/>
        <w:tabs>
          <w:tab w:val="left" w:pos="1585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C40B07" w:rsidRPr="00C40B07">
        <w:rPr>
          <w:szCs w:val="22"/>
          <w:lang w:eastAsia="en-US"/>
        </w:rPr>
        <w:t>Количество часов, отводимых в неделю на занятия внеурочной деятельностью, составляет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не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более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10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часов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(в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том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числе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из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них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не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менее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5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часов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в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неделю</w:t>
      </w:r>
      <w:r w:rsidR="00C40B07" w:rsidRPr="00C40B07">
        <w:rPr>
          <w:spacing w:val="4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на</w:t>
      </w:r>
      <w:r w:rsidR="00C40B07" w:rsidRPr="00C40B07">
        <w:rPr>
          <w:spacing w:val="80"/>
          <w:szCs w:val="22"/>
          <w:lang w:eastAsia="en-US"/>
        </w:rPr>
        <w:t xml:space="preserve"> </w:t>
      </w:r>
      <w:r w:rsidR="00C40B07" w:rsidRPr="00C40B07">
        <w:rPr>
          <w:szCs w:val="22"/>
          <w:lang w:eastAsia="en-US"/>
        </w:rPr>
        <w:t>коррекционно-образовательную область в течение всего срока обучения на уровне начального общего образования) (пункт 3.4.16 Санитарно-эпидемиологических требований).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Продолжительность учебного года в 1-м дополнительном и 1-м классах составляет 33 недели,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во</w:t>
      </w:r>
      <w:r w:rsidRPr="00C40B07">
        <w:rPr>
          <w:spacing w:val="-4"/>
          <w:lang w:eastAsia="en-US"/>
        </w:rPr>
        <w:t xml:space="preserve"> </w:t>
      </w:r>
      <w:r w:rsidRPr="00C40B07">
        <w:rPr>
          <w:lang w:eastAsia="en-US"/>
        </w:rPr>
        <w:t>2-4</w:t>
      </w:r>
      <w:r w:rsidRPr="00C40B07">
        <w:rPr>
          <w:spacing w:val="-4"/>
          <w:lang w:eastAsia="en-US"/>
        </w:rPr>
        <w:t xml:space="preserve"> </w:t>
      </w:r>
      <w:r w:rsidRPr="00C40B07">
        <w:rPr>
          <w:lang w:eastAsia="en-US"/>
        </w:rPr>
        <w:t>классах</w:t>
      </w:r>
      <w:r w:rsidRPr="00C40B07">
        <w:rPr>
          <w:spacing w:val="-4"/>
          <w:lang w:eastAsia="en-US"/>
        </w:rPr>
        <w:t xml:space="preserve"> </w:t>
      </w:r>
      <w:r w:rsidRPr="00C40B07">
        <w:rPr>
          <w:lang w:eastAsia="en-US"/>
        </w:rPr>
        <w:t>-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34</w:t>
      </w:r>
      <w:r w:rsidRPr="00C40B07">
        <w:rPr>
          <w:spacing w:val="-1"/>
          <w:lang w:eastAsia="en-US"/>
        </w:rPr>
        <w:t xml:space="preserve"> </w:t>
      </w:r>
      <w:r w:rsidRPr="00C40B07">
        <w:rPr>
          <w:lang w:eastAsia="en-US"/>
        </w:rPr>
        <w:t>недели. Продолжительность каникул</w:t>
      </w:r>
      <w:r w:rsidRPr="00C40B07">
        <w:rPr>
          <w:spacing w:val="-5"/>
          <w:lang w:eastAsia="en-US"/>
        </w:rPr>
        <w:t xml:space="preserve"> </w:t>
      </w:r>
      <w:r w:rsidRPr="00C40B07">
        <w:rPr>
          <w:lang w:eastAsia="en-US"/>
        </w:rPr>
        <w:t>в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течение учебного</w:t>
      </w:r>
      <w:r w:rsidRPr="00C40B07">
        <w:rPr>
          <w:spacing w:val="-9"/>
          <w:lang w:eastAsia="en-US"/>
        </w:rPr>
        <w:t xml:space="preserve"> </w:t>
      </w:r>
      <w:r w:rsidRPr="00C40B07">
        <w:rPr>
          <w:lang w:eastAsia="en-US"/>
        </w:rPr>
        <w:t>года</w:t>
      </w:r>
      <w:r w:rsidRPr="00C40B07">
        <w:rPr>
          <w:spacing w:val="-1"/>
          <w:lang w:eastAsia="en-US"/>
        </w:rPr>
        <w:t xml:space="preserve"> </w:t>
      </w:r>
      <w:r w:rsidRPr="00C40B07">
        <w:rPr>
          <w:lang w:eastAsia="en-US"/>
        </w:rPr>
        <w:t>составляет не менее 30 календарных дней, летом - не менее 8 недель.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Для обучающихся в 1-м дополнительном и 1-м классах устанавливаются в течение года дополнительные недельные каникулы.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 xml:space="preserve">Продолжительность урока и распределение учебной нагрузки в течение учебного дня и </w:t>
      </w:r>
      <w:proofErr w:type="gramStart"/>
      <w:r w:rsidRPr="00C40B07">
        <w:rPr>
          <w:lang w:eastAsia="en-US"/>
        </w:rPr>
        <w:t>учебной</w:t>
      </w:r>
      <w:r w:rsidRPr="00C40B07">
        <w:rPr>
          <w:spacing w:val="80"/>
          <w:w w:val="150"/>
          <w:lang w:eastAsia="en-US"/>
        </w:rPr>
        <w:t xml:space="preserve">  </w:t>
      </w:r>
      <w:r w:rsidRPr="00C40B07">
        <w:rPr>
          <w:lang w:eastAsia="en-US"/>
        </w:rPr>
        <w:t>недели</w:t>
      </w:r>
      <w:proofErr w:type="gramEnd"/>
      <w:r w:rsidRPr="00C40B07">
        <w:rPr>
          <w:spacing w:val="80"/>
          <w:w w:val="150"/>
          <w:lang w:eastAsia="en-US"/>
        </w:rPr>
        <w:t xml:space="preserve">  </w:t>
      </w:r>
      <w:r w:rsidRPr="00C40B07">
        <w:rPr>
          <w:lang w:eastAsia="en-US"/>
        </w:rPr>
        <w:t>должны</w:t>
      </w:r>
      <w:r w:rsidRPr="00C40B07">
        <w:rPr>
          <w:spacing w:val="80"/>
          <w:w w:val="150"/>
          <w:lang w:eastAsia="en-US"/>
        </w:rPr>
        <w:t xml:space="preserve">  </w:t>
      </w:r>
      <w:r w:rsidRPr="00C40B07">
        <w:rPr>
          <w:lang w:eastAsia="en-US"/>
        </w:rPr>
        <w:t>соответствовать</w:t>
      </w:r>
      <w:r w:rsidRPr="00C40B07">
        <w:rPr>
          <w:spacing w:val="80"/>
          <w:w w:val="150"/>
          <w:lang w:eastAsia="en-US"/>
        </w:rPr>
        <w:t xml:space="preserve">  </w:t>
      </w:r>
      <w:r w:rsidRPr="00C40B07">
        <w:rPr>
          <w:lang w:eastAsia="en-US"/>
        </w:rPr>
        <w:t>Гигиеническим</w:t>
      </w:r>
      <w:r w:rsidRPr="00C40B07">
        <w:rPr>
          <w:spacing w:val="80"/>
          <w:w w:val="150"/>
          <w:lang w:eastAsia="en-US"/>
        </w:rPr>
        <w:t xml:space="preserve">  </w:t>
      </w:r>
      <w:r w:rsidRPr="00C40B07">
        <w:rPr>
          <w:lang w:eastAsia="en-US"/>
        </w:rPr>
        <w:t>нормативам</w:t>
      </w:r>
      <w:r w:rsidRPr="00C40B07">
        <w:rPr>
          <w:spacing w:val="80"/>
          <w:w w:val="150"/>
          <w:lang w:eastAsia="en-US"/>
        </w:rPr>
        <w:t xml:space="preserve">  </w:t>
      </w:r>
      <w:r w:rsidRPr="00C40B07">
        <w:rPr>
          <w:lang w:eastAsia="en-US"/>
        </w:rPr>
        <w:t>и</w:t>
      </w:r>
      <w:r w:rsidRPr="00C40B07">
        <w:rPr>
          <w:spacing w:val="80"/>
          <w:w w:val="150"/>
          <w:lang w:eastAsia="en-US"/>
        </w:rPr>
        <w:t xml:space="preserve"> </w:t>
      </w:r>
      <w:r w:rsidRPr="00C40B07">
        <w:rPr>
          <w:lang w:eastAsia="en-US"/>
        </w:rPr>
        <w:t>Санитарно-эпидемиологическими требованиям.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Обучение</w:t>
      </w:r>
      <w:r w:rsidRPr="00C40B07">
        <w:rPr>
          <w:spacing w:val="-11"/>
          <w:lang w:eastAsia="en-US"/>
        </w:rPr>
        <w:t xml:space="preserve"> </w:t>
      </w:r>
      <w:r w:rsidRPr="00C40B07">
        <w:rPr>
          <w:lang w:eastAsia="en-US"/>
        </w:rPr>
        <w:t>в</w:t>
      </w:r>
      <w:r w:rsidRPr="00C40B07">
        <w:rPr>
          <w:spacing w:val="-5"/>
          <w:lang w:eastAsia="en-US"/>
        </w:rPr>
        <w:t xml:space="preserve"> </w:t>
      </w:r>
      <w:r w:rsidRPr="00C40B07">
        <w:rPr>
          <w:lang w:eastAsia="en-US"/>
        </w:rPr>
        <w:t>1-м</w:t>
      </w:r>
      <w:r w:rsidRPr="00C40B07">
        <w:rPr>
          <w:spacing w:val="-6"/>
          <w:lang w:eastAsia="en-US"/>
        </w:rPr>
        <w:t xml:space="preserve"> </w:t>
      </w:r>
      <w:r w:rsidRPr="00C40B07">
        <w:rPr>
          <w:lang w:eastAsia="en-US"/>
        </w:rPr>
        <w:t>дополнительном и</w:t>
      </w:r>
      <w:r w:rsidRPr="00C40B07">
        <w:rPr>
          <w:spacing w:val="-1"/>
          <w:lang w:eastAsia="en-US"/>
        </w:rPr>
        <w:t xml:space="preserve"> </w:t>
      </w:r>
      <w:r w:rsidRPr="00C40B07">
        <w:rPr>
          <w:lang w:eastAsia="en-US"/>
        </w:rPr>
        <w:t>1-м</w:t>
      </w:r>
      <w:r w:rsidRPr="00C40B07">
        <w:rPr>
          <w:spacing w:val="-3"/>
          <w:lang w:eastAsia="en-US"/>
        </w:rPr>
        <w:t xml:space="preserve"> </w:t>
      </w:r>
      <w:r w:rsidRPr="00C40B07">
        <w:rPr>
          <w:lang w:eastAsia="en-US"/>
        </w:rPr>
        <w:t>классах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проводится без</w:t>
      </w:r>
      <w:r w:rsidRPr="00C40B07">
        <w:rPr>
          <w:spacing w:val="-2"/>
          <w:lang w:eastAsia="en-US"/>
        </w:rPr>
        <w:t xml:space="preserve"> </w:t>
      </w:r>
      <w:r w:rsidRPr="00C40B07">
        <w:rPr>
          <w:lang w:eastAsia="en-US"/>
        </w:rPr>
        <w:t>балльного оценивания знаний обучающихся и домашних заданий.</w:t>
      </w:r>
    </w:p>
    <w:p w:rsidR="00C40B07" w:rsidRPr="00C40B07" w:rsidRDefault="00B06BC8" w:rsidP="00B06BC8">
      <w:pPr>
        <w:widowControl w:val="0"/>
        <w:tabs>
          <w:tab w:val="left" w:pos="1542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C40B07" w:rsidRPr="00C40B07">
        <w:rPr>
          <w:szCs w:val="22"/>
          <w:lang w:eastAsia="en-US"/>
        </w:rPr>
        <w:t>Вся образовательная и воспитательная деятельность должна быть построена таким образом, чтобы на всех уроках и внеклассных мероприятиях осуществлялась работа по коррекции (или) профилактике нарушений и развитию речи обучающихся с ТНР, обеспечивая тесную связь содержания образования с его развивающей направленностью.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Учебные планы обеспечивают,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годам обучения.</w:t>
      </w:r>
    </w:p>
    <w:p w:rsidR="00C40B07" w:rsidRPr="00C40B07" w:rsidRDefault="00B06BC8" w:rsidP="00B06BC8">
      <w:pPr>
        <w:widowControl w:val="0"/>
        <w:tabs>
          <w:tab w:val="left" w:pos="1638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</w:t>
      </w:r>
      <w:r w:rsidR="00C40B07" w:rsidRPr="00C40B07">
        <w:rPr>
          <w:szCs w:val="22"/>
          <w:lang w:eastAsia="en-US"/>
        </w:rPr>
        <w:t xml:space="preserve">ФАОП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ТНР. Это целесообразно рекомендовать для обучающихся с первым уровнем речевого развития,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нарушающие возможность установления речевого взаимодействия с окружающими. Основной целью формирования социальной компетенции этих обучающихся является вовлечение их в речевое и социальное взаимодействие с родителями (законными представителями) и сверстниками через интенсивное развитие форм и способов невербальной и доступной вербальной </w:t>
      </w:r>
      <w:r w:rsidR="00C40B07" w:rsidRPr="00C40B07">
        <w:rPr>
          <w:spacing w:val="-2"/>
          <w:szCs w:val="22"/>
          <w:lang w:eastAsia="en-US"/>
        </w:rPr>
        <w:t>коммуникации.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ind w:firstLine="720"/>
        <w:jc w:val="both"/>
        <w:rPr>
          <w:lang w:eastAsia="en-US"/>
        </w:rPr>
      </w:pPr>
      <w:r w:rsidRPr="00C40B07">
        <w:rPr>
          <w:lang w:eastAsia="en-US"/>
        </w:rPr>
        <w:t>Индивидуальный учебный план разрабатывается самостоятельно образовательной организацией на основе ФАОП НОО с учетом особенностей развития и возможностей групп или отдельных</w:t>
      </w:r>
      <w:r w:rsidRPr="00C40B07">
        <w:rPr>
          <w:spacing w:val="56"/>
          <w:w w:val="150"/>
          <w:lang w:eastAsia="en-US"/>
        </w:rPr>
        <w:t xml:space="preserve"> </w:t>
      </w:r>
      <w:r w:rsidRPr="00C40B07">
        <w:rPr>
          <w:lang w:eastAsia="en-US"/>
        </w:rPr>
        <w:t>обучающихся</w:t>
      </w:r>
      <w:r w:rsidRPr="00C40B07">
        <w:rPr>
          <w:spacing w:val="50"/>
          <w:w w:val="150"/>
          <w:lang w:eastAsia="en-US"/>
        </w:rPr>
        <w:t xml:space="preserve"> </w:t>
      </w:r>
      <w:r w:rsidRPr="00C40B07">
        <w:rPr>
          <w:lang w:eastAsia="en-US"/>
        </w:rPr>
        <w:t>с</w:t>
      </w:r>
      <w:r w:rsidRPr="00C40B07">
        <w:rPr>
          <w:spacing w:val="51"/>
          <w:w w:val="150"/>
          <w:lang w:eastAsia="en-US"/>
        </w:rPr>
        <w:t xml:space="preserve"> </w:t>
      </w:r>
      <w:r w:rsidRPr="00C40B07">
        <w:rPr>
          <w:lang w:eastAsia="en-US"/>
        </w:rPr>
        <w:t>ТНР.</w:t>
      </w:r>
      <w:r w:rsidRPr="00C40B07">
        <w:rPr>
          <w:spacing w:val="53"/>
          <w:w w:val="150"/>
          <w:lang w:eastAsia="en-US"/>
        </w:rPr>
        <w:t xml:space="preserve"> </w:t>
      </w:r>
      <w:r w:rsidRPr="00C40B07">
        <w:rPr>
          <w:lang w:eastAsia="en-US"/>
        </w:rPr>
        <w:t>Основанием</w:t>
      </w:r>
      <w:r w:rsidRPr="00C40B07">
        <w:rPr>
          <w:spacing w:val="55"/>
          <w:w w:val="150"/>
          <w:lang w:eastAsia="en-US"/>
        </w:rPr>
        <w:t xml:space="preserve"> </w:t>
      </w:r>
      <w:r w:rsidRPr="00C40B07">
        <w:rPr>
          <w:lang w:eastAsia="en-US"/>
        </w:rPr>
        <w:t>для</w:t>
      </w:r>
      <w:r w:rsidRPr="00C40B07">
        <w:rPr>
          <w:spacing w:val="54"/>
          <w:w w:val="150"/>
          <w:lang w:eastAsia="en-US"/>
        </w:rPr>
        <w:t xml:space="preserve"> </w:t>
      </w:r>
      <w:r w:rsidRPr="00C40B07">
        <w:rPr>
          <w:lang w:eastAsia="en-US"/>
        </w:rPr>
        <w:t>создания</w:t>
      </w:r>
      <w:r w:rsidRPr="00C40B07">
        <w:rPr>
          <w:spacing w:val="58"/>
          <w:w w:val="150"/>
          <w:lang w:eastAsia="en-US"/>
        </w:rPr>
        <w:t xml:space="preserve"> </w:t>
      </w:r>
      <w:r w:rsidRPr="00C40B07">
        <w:rPr>
          <w:lang w:eastAsia="en-US"/>
        </w:rPr>
        <w:t>индивидуального</w:t>
      </w:r>
      <w:r w:rsidRPr="00C40B07">
        <w:rPr>
          <w:spacing w:val="54"/>
          <w:w w:val="150"/>
          <w:lang w:eastAsia="en-US"/>
        </w:rPr>
        <w:t xml:space="preserve"> </w:t>
      </w:r>
      <w:r w:rsidRPr="00C40B07">
        <w:rPr>
          <w:lang w:eastAsia="en-US"/>
        </w:rPr>
        <w:t>учебного</w:t>
      </w:r>
      <w:r w:rsidRPr="00C40B07">
        <w:rPr>
          <w:spacing w:val="75"/>
          <w:lang w:eastAsia="en-US"/>
        </w:rPr>
        <w:t xml:space="preserve"> </w:t>
      </w:r>
      <w:r w:rsidRPr="00C40B07">
        <w:rPr>
          <w:spacing w:val="-2"/>
          <w:lang w:eastAsia="en-US"/>
        </w:rPr>
        <w:t>плана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en-US"/>
        </w:rPr>
        <w:sectPr w:rsidR="00C40B07" w:rsidRPr="00C40B07">
          <w:pgSz w:w="11900" w:h="16840"/>
          <w:pgMar w:top="880" w:right="660" w:bottom="920" w:left="680" w:header="677" w:footer="733" w:gutter="0"/>
          <w:cols w:space="720"/>
        </w:sectPr>
      </w:pP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sz w:val="20"/>
          <w:lang w:eastAsia="en-US"/>
        </w:rPr>
      </w:pP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lang w:eastAsia="en-US"/>
        </w:rPr>
      </w:pPr>
      <w:r w:rsidRPr="00C40B07">
        <w:rPr>
          <w:lang w:eastAsia="en-US"/>
        </w:rPr>
        <w:t xml:space="preserve">является заключение </w:t>
      </w:r>
      <w:proofErr w:type="spellStart"/>
      <w:r w:rsidRPr="00C40B07">
        <w:rPr>
          <w:lang w:eastAsia="en-US"/>
        </w:rPr>
        <w:t>ППк</w:t>
      </w:r>
      <w:proofErr w:type="spellEnd"/>
      <w:r w:rsidRPr="00C40B07">
        <w:rPr>
          <w:lang w:eastAsia="en-US"/>
        </w:rPr>
        <w:t xml:space="preserve"> на основе углубленного психолого-педагогического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и овладение навыками разговорно-обиходной речи.</w:t>
      </w:r>
    </w:p>
    <w:p w:rsidR="00C40B07" w:rsidRPr="00C40B07" w:rsidRDefault="00B06BC8" w:rsidP="00B06BC8">
      <w:pPr>
        <w:widowControl w:val="0"/>
        <w:tabs>
          <w:tab w:val="left" w:pos="1657"/>
        </w:tabs>
        <w:suppressAutoHyphens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  <w:r w:rsidR="00C40B07" w:rsidRPr="00C40B07">
        <w:rPr>
          <w:szCs w:val="22"/>
          <w:lang w:eastAsia="en-US"/>
        </w:rPr>
        <w:t>Федеральный учебный план ФАОП НОО для обучающихся с ТНР (вариант 5.2) - первое отделение.</w:t>
      </w:r>
    </w:p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sz w:val="29"/>
          <w:lang w:eastAsia="en-US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894"/>
        <w:gridCol w:w="972"/>
        <w:gridCol w:w="934"/>
        <w:gridCol w:w="999"/>
        <w:gridCol w:w="848"/>
        <w:gridCol w:w="706"/>
        <w:gridCol w:w="840"/>
        <w:gridCol w:w="1154"/>
      </w:tblGrid>
      <w:tr w:rsidR="00C40B07" w:rsidRPr="00C40B07" w:rsidTr="00B06BC8">
        <w:trPr>
          <w:trHeight w:val="383"/>
        </w:trPr>
        <w:tc>
          <w:tcPr>
            <w:tcW w:w="1729" w:type="dxa"/>
            <w:vMerge w:val="restart"/>
          </w:tcPr>
          <w:p w:rsidR="00C40B07" w:rsidRPr="00C40B07" w:rsidRDefault="00C40B07" w:rsidP="00B06BC8">
            <w:pPr>
              <w:suppressAutoHyphens w:val="0"/>
              <w:ind w:hanging="236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Предметные</w:t>
            </w:r>
            <w:proofErr w:type="spellEnd"/>
            <w:r w:rsidRPr="00C40B07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области</w:t>
            </w:r>
            <w:proofErr w:type="spellEnd"/>
          </w:p>
        </w:tc>
        <w:tc>
          <w:tcPr>
            <w:tcW w:w="1894" w:type="dxa"/>
            <w:vMerge w:val="restart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Учебные</w:t>
            </w:r>
            <w:proofErr w:type="spellEnd"/>
            <w:r w:rsidRPr="00C40B07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предметы</w:t>
            </w:r>
            <w:proofErr w:type="spellEnd"/>
          </w:p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Классы</w:t>
            </w:r>
            <w:proofErr w:type="spellEnd"/>
          </w:p>
        </w:tc>
        <w:tc>
          <w:tcPr>
            <w:tcW w:w="5299" w:type="dxa"/>
            <w:gridSpan w:val="6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val="ru-RU" w:eastAsia="en-US"/>
              </w:rPr>
            </w:pPr>
            <w:r w:rsidRPr="00C40B07">
              <w:rPr>
                <w:szCs w:val="22"/>
                <w:lang w:val="ru-RU" w:eastAsia="en-US"/>
              </w:rPr>
              <w:t>Количество</w:t>
            </w:r>
            <w:r w:rsidRPr="00C40B07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часов</w:t>
            </w:r>
            <w:r w:rsidRPr="00C40B07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в</w:t>
            </w:r>
            <w:r w:rsidRPr="00C40B07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неделю</w:t>
            </w:r>
            <w:r w:rsidRPr="00C40B07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по</w:t>
            </w:r>
            <w:r w:rsidRPr="00C40B07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C40B07">
              <w:rPr>
                <w:spacing w:val="-2"/>
                <w:szCs w:val="22"/>
                <w:lang w:val="ru-RU" w:eastAsia="en-US"/>
              </w:rPr>
              <w:t>классам</w:t>
            </w:r>
          </w:p>
        </w:tc>
        <w:tc>
          <w:tcPr>
            <w:tcW w:w="1154" w:type="dxa"/>
            <w:vMerge w:val="restart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Всего</w:t>
            </w:r>
            <w:proofErr w:type="spellEnd"/>
          </w:p>
        </w:tc>
      </w:tr>
      <w:tr w:rsidR="00C40B07" w:rsidRPr="00C40B07" w:rsidTr="00B06BC8">
        <w:trPr>
          <w:trHeight w:val="383"/>
        </w:trPr>
        <w:tc>
          <w:tcPr>
            <w:tcW w:w="1729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972" w:type="dxa"/>
            <w:vMerge w:val="restart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 xml:space="preserve">I </w:t>
            </w:r>
            <w:proofErr w:type="spellStart"/>
            <w:r w:rsidRPr="00C40B07">
              <w:rPr>
                <w:spacing w:val="-4"/>
                <w:szCs w:val="22"/>
                <w:lang w:eastAsia="en-US"/>
              </w:rPr>
              <w:t>доп</w:t>
            </w:r>
            <w:proofErr w:type="spellEnd"/>
            <w:r w:rsidRPr="00C40B07">
              <w:rPr>
                <w:spacing w:val="-4"/>
                <w:szCs w:val="22"/>
                <w:lang w:eastAsia="en-US"/>
              </w:rPr>
              <w:t>.</w:t>
            </w:r>
          </w:p>
        </w:tc>
        <w:tc>
          <w:tcPr>
            <w:tcW w:w="1933" w:type="dxa"/>
            <w:gridSpan w:val="2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w w:val="93"/>
                <w:szCs w:val="22"/>
                <w:lang w:eastAsia="en-US"/>
              </w:rPr>
              <w:t>I</w:t>
            </w:r>
          </w:p>
        </w:tc>
        <w:tc>
          <w:tcPr>
            <w:tcW w:w="848" w:type="dxa"/>
            <w:vMerge w:val="restart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II</w:t>
            </w:r>
          </w:p>
        </w:tc>
        <w:tc>
          <w:tcPr>
            <w:tcW w:w="706" w:type="dxa"/>
            <w:vMerge w:val="restart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III</w:t>
            </w:r>
          </w:p>
        </w:tc>
        <w:tc>
          <w:tcPr>
            <w:tcW w:w="840" w:type="dxa"/>
            <w:vMerge w:val="restart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IV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C40B07" w:rsidRPr="00C40B07" w:rsidTr="00B06BC8">
        <w:trPr>
          <w:trHeight w:val="1207"/>
        </w:trPr>
        <w:tc>
          <w:tcPr>
            <w:tcW w:w="1729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ind w:firstLine="37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Буква</w:t>
            </w:r>
            <w:proofErr w:type="spellEnd"/>
            <w:r w:rsidRPr="00C40B07">
              <w:rPr>
                <w:spacing w:val="-2"/>
                <w:szCs w:val="22"/>
                <w:lang w:eastAsia="en-US"/>
              </w:rPr>
              <w:t xml:space="preserve">- </w:t>
            </w:r>
            <w:proofErr w:type="spellStart"/>
            <w:r w:rsidRPr="00C40B07">
              <w:rPr>
                <w:spacing w:val="-4"/>
                <w:szCs w:val="22"/>
                <w:lang w:eastAsia="en-US"/>
              </w:rPr>
              <w:t>рный</w:t>
            </w:r>
            <w:proofErr w:type="spellEnd"/>
            <w:r w:rsidRPr="00C40B07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период</w:t>
            </w:r>
            <w:proofErr w:type="spellEnd"/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ind w:hanging="33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После</w:t>
            </w:r>
            <w:proofErr w:type="spellEnd"/>
            <w:r w:rsidRPr="00C40B07">
              <w:rPr>
                <w:spacing w:val="-2"/>
                <w:szCs w:val="22"/>
                <w:lang w:eastAsia="en-US"/>
              </w:rPr>
              <w:t xml:space="preserve">- </w:t>
            </w:r>
            <w:proofErr w:type="spellStart"/>
            <w:r w:rsidRPr="00C40B07">
              <w:rPr>
                <w:spacing w:val="-4"/>
                <w:szCs w:val="22"/>
                <w:lang w:eastAsia="en-US"/>
              </w:rPr>
              <w:t>буквар</w:t>
            </w:r>
            <w:proofErr w:type="spellEnd"/>
            <w:r w:rsidRPr="00C40B07">
              <w:rPr>
                <w:spacing w:val="-4"/>
                <w:szCs w:val="22"/>
                <w:lang w:eastAsia="en-US"/>
              </w:rPr>
              <w:t xml:space="preserve">- </w:t>
            </w:r>
            <w:proofErr w:type="spellStart"/>
            <w:r w:rsidRPr="00C40B07">
              <w:rPr>
                <w:spacing w:val="-4"/>
                <w:szCs w:val="22"/>
                <w:lang w:eastAsia="en-US"/>
              </w:rPr>
              <w:t>ный</w:t>
            </w:r>
            <w:proofErr w:type="spellEnd"/>
            <w:r w:rsidRPr="00C40B07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период</w:t>
            </w:r>
            <w:proofErr w:type="spellEnd"/>
          </w:p>
        </w:tc>
        <w:tc>
          <w:tcPr>
            <w:tcW w:w="848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C40B07" w:rsidRPr="00C40B07" w:rsidTr="00B06BC8">
        <w:trPr>
          <w:trHeight w:val="595"/>
        </w:trPr>
        <w:tc>
          <w:tcPr>
            <w:tcW w:w="10076" w:type="dxa"/>
            <w:gridSpan w:val="9"/>
          </w:tcPr>
          <w:p w:rsidR="00C40B07" w:rsidRPr="00C40B07" w:rsidRDefault="00B06BC8" w:rsidP="00B06BC8">
            <w:pPr>
              <w:suppressAutoHyphens w:val="0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color w:val="26282D"/>
                <w:szCs w:val="22"/>
                <w:lang w:val="ru-RU" w:eastAsia="en-US"/>
              </w:rPr>
              <w:t xml:space="preserve">                                                                </w:t>
            </w:r>
            <w:proofErr w:type="spellStart"/>
            <w:r w:rsidR="00C40B07" w:rsidRPr="00C40B07">
              <w:rPr>
                <w:b/>
                <w:color w:val="26282D"/>
                <w:szCs w:val="22"/>
                <w:lang w:eastAsia="en-US"/>
              </w:rPr>
              <w:t>Обязательная</w:t>
            </w:r>
            <w:proofErr w:type="spellEnd"/>
            <w:r w:rsidR="00C40B07" w:rsidRPr="00C40B07">
              <w:rPr>
                <w:b/>
                <w:color w:val="26282D"/>
                <w:spacing w:val="4"/>
                <w:szCs w:val="22"/>
                <w:lang w:eastAsia="en-US"/>
              </w:rPr>
              <w:t xml:space="preserve"> </w:t>
            </w:r>
            <w:proofErr w:type="spellStart"/>
            <w:r w:rsidR="00C40B07" w:rsidRPr="00C40B07">
              <w:rPr>
                <w:b/>
                <w:color w:val="26282D"/>
                <w:spacing w:val="-2"/>
                <w:szCs w:val="22"/>
                <w:lang w:eastAsia="en-US"/>
              </w:rPr>
              <w:t>часть</w:t>
            </w:r>
            <w:proofErr w:type="spellEnd"/>
          </w:p>
        </w:tc>
      </w:tr>
      <w:tr w:rsidR="00C40B07" w:rsidRPr="00C40B07" w:rsidTr="00B06BC8">
        <w:trPr>
          <w:trHeight w:val="383"/>
        </w:trPr>
        <w:tc>
          <w:tcPr>
            <w:tcW w:w="1729" w:type="dxa"/>
            <w:vMerge w:val="restart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val="ru-RU" w:eastAsia="en-US"/>
              </w:rPr>
            </w:pPr>
            <w:r w:rsidRPr="00C40B07">
              <w:rPr>
                <w:szCs w:val="22"/>
                <w:lang w:val="ru-RU" w:eastAsia="en-US"/>
              </w:rPr>
              <w:t>Русский</w:t>
            </w:r>
            <w:r w:rsidRPr="00C40B07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язык</w:t>
            </w:r>
            <w:r w:rsidRPr="00C40B07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 xml:space="preserve">и </w:t>
            </w:r>
            <w:r w:rsidRPr="00C40B07">
              <w:rPr>
                <w:spacing w:val="-2"/>
                <w:szCs w:val="22"/>
                <w:lang w:val="ru-RU" w:eastAsia="en-US"/>
              </w:rPr>
              <w:t>литературное чтение</w:t>
            </w:r>
          </w:p>
        </w:tc>
        <w:tc>
          <w:tcPr>
            <w:tcW w:w="189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zCs w:val="22"/>
                <w:lang w:eastAsia="en-US"/>
              </w:rPr>
              <w:t>Русский</w:t>
            </w:r>
            <w:proofErr w:type="spellEnd"/>
            <w:r w:rsidRPr="00C40B07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4"/>
                <w:szCs w:val="22"/>
                <w:lang w:eastAsia="en-US"/>
              </w:rPr>
              <w:t>язык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16</w:t>
            </w:r>
          </w:p>
        </w:tc>
      </w:tr>
      <w:tr w:rsidR="00C40B07" w:rsidRPr="00C40B07" w:rsidTr="00B06BC8">
        <w:trPr>
          <w:trHeight w:val="657"/>
        </w:trPr>
        <w:tc>
          <w:tcPr>
            <w:tcW w:w="1729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89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Обучение</w:t>
            </w:r>
            <w:proofErr w:type="spellEnd"/>
            <w:r w:rsidRPr="00C40B07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грамоте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7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7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14</w:t>
            </w:r>
          </w:p>
        </w:tc>
      </w:tr>
      <w:tr w:rsidR="00C40B07" w:rsidRPr="00C40B07" w:rsidTr="00B06BC8">
        <w:trPr>
          <w:trHeight w:val="657"/>
        </w:trPr>
        <w:tc>
          <w:tcPr>
            <w:tcW w:w="1729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89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Литературное</w:t>
            </w:r>
            <w:proofErr w:type="spellEnd"/>
            <w:r w:rsidRPr="00C40B07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чтение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16</w:t>
            </w:r>
          </w:p>
        </w:tc>
      </w:tr>
      <w:tr w:rsidR="00C40B07" w:rsidRPr="00C40B07" w:rsidTr="00B06BC8">
        <w:trPr>
          <w:trHeight w:val="657"/>
        </w:trPr>
        <w:tc>
          <w:tcPr>
            <w:tcW w:w="172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zCs w:val="22"/>
                <w:lang w:eastAsia="en-US"/>
              </w:rPr>
              <w:t>Математика</w:t>
            </w:r>
            <w:proofErr w:type="spellEnd"/>
            <w:r w:rsidRPr="00C40B07">
              <w:rPr>
                <w:spacing w:val="-15"/>
                <w:szCs w:val="22"/>
                <w:lang w:eastAsia="en-US"/>
              </w:rPr>
              <w:t xml:space="preserve"> </w:t>
            </w:r>
            <w:r w:rsidRPr="00C40B07">
              <w:rPr>
                <w:szCs w:val="22"/>
                <w:lang w:eastAsia="en-US"/>
              </w:rPr>
              <w:t xml:space="preserve">и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информатика</w:t>
            </w:r>
            <w:proofErr w:type="spellEnd"/>
          </w:p>
        </w:tc>
        <w:tc>
          <w:tcPr>
            <w:tcW w:w="189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Математика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24</w:t>
            </w:r>
          </w:p>
        </w:tc>
      </w:tr>
      <w:tr w:rsidR="00C40B07" w:rsidRPr="00C40B07" w:rsidTr="00B06BC8">
        <w:trPr>
          <w:trHeight w:val="933"/>
        </w:trPr>
        <w:tc>
          <w:tcPr>
            <w:tcW w:w="172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Обществозна</w:t>
            </w:r>
            <w:proofErr w:type="spellEnd"/>
            <w:r w:rsidRPr="00C40B07">
              <w:rPr>
                <w:spacing w:val="-2"/>
                <w:szCs w:val="22"/>
                <w:lang w:eastAsia="en-US"/>
              </w:rPr>
              <w:t xml:space="preserve">- </w:t>
            </w:r>
            <w:proofErr w:type="spellStart"/>
            <w:r w:rsidRPr="00C40B07">
              <w:rPr>
                <w:szCs w:val="22"/>
                <w:lang w:eastAsia="en-US"/>
              </w:rPr>
              <w:t>ние</w:t>
            </w:r>
            <w:proofErr w:type="spellEnd"/>
            <w:r w:rsidRPr="00C40B07">
              <w:rPr>
                <w:szCs w:val="22"/>
                <w:lang w:eastAsia="en-US"/>
              </w:rPr>
              <w:t xml:space="preserve"> и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естествознание</w:t>
            </w:r>
            <w:proofErr w:type="spellEnd"/>
          </w:p>
        </w:tc>
        <w:tc>
          <w:tcPr>
            <w:tcW w:w="189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Окружающий</w:t>
            </w:r>
            <w:proofErr w:type="spellEnd"/>
            <w:r w:rsidRPr="00C40B07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4"/>
                <w:szCs w:val="22"/>
                <w:lang w:eastAsia="en-US"/>
              </w:rPr>
              <w:t>мир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12</w:t>
            </w:r>
          </w:p>
        </w:tc>
      </w:tr>
      <w:tr w:rsidR="00C40B07" w:rsidRPr="00C40B07" w:rsidTr="00B06BC8">
        <w:trPr>
          <w:trHeight w:val="1207"/>
        </w:trPr>
        <w:tc>
          <w:tcPr>
            <w:tcW w:w="172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val="ru-RU" w:eastAsia="en-US"/>
              </w:rPr>
            </w:pPr>
            <w:r w:rsidRPr="00C40B07">
              <w:rPr>
                <w:spacing w:val="-2"/>
                <w:szCs w:val="22"/>
                <w:lang w:val="ru-RU" w:eastAsia="en-US"/>
              </w:rPr>
              <w:t xml:space="preserve">Основы религиозных </w:t>
            </w:r>
            <w:r w:rsidRPr="00C40B07">
              <w:rPr>
                <w:szCs w:val="22"/>
                <w:lang w:val="ru-RU" w:eastAsia="en-US"/>
              </w:rPr>
              <w:t>культур и светской</w:t>
            </w:r>
            <w:r w:rsidRPr="00C40B07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этики</w:t>
            </w:r>
          </w:p>
        </w:tc>
        <w:tc>
          <w:tcPr>
            <w:tcW w:w="189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val="ru-RU" w:eastAsia="en-US"/>
              </w:rPr>
            </w:pPr>
            <w:r w:rsidRPr="00C40B07">
              <w:rPr>
                <w:spacing w:val="-2"/>
                <w:szCs w:val="22"/>
                <w:lang w:val="ru-RU" w:eastAsia="en-US"/>
              </w:rPr>
              <w:t xml:space="preserve">Основы религиозных </w:t>
            </w:r>
            <w:r w:rsidRPr="00C40B07">
              <w:rPr>
                <w:szCs w:val="22"/>
                <w:lang w:val="ru-RU" w:eastAsia="en-US"/>
              </w:rPr>
              <w:t>культур и светской</w:t>
            </w:r>
            <w:r w:rsidRPr="00C40B07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этики.</w:t>
            </w:r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-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</w:tr>
      <w:tr w:rsidR="00C40B07" w:rsidRPr="00C40B07" w:rsidTr="00B06BC8">
        <w:trPr>
          <w:trHeight w:val="657"/>
        </w:trPr>
        <w:tc>
          <w:tcPr>
            <w:tcW w:w="1729" w:type="dxa"/>
            <w:vMerge w:val="restart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Искусство</w:t>
            </w:r>
            <w:proofErr w:type="spellEnd"/>
          </w:p>
        </w:tc>
        <w:tc>
          <w:tcPr>
            <w:tcW w:w="1894" w:type="dxa"/>
          </w:tcPr>
          <w:p w:rsidR="00C40B07" w:rsidRPr="00C40B07" w:rsidRDefault="00B06BC8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>
              <w:rPr>
                <w:spacing w:val="-2"/>
                <w:szCs w:val="22"/>
                <w:lang w:eastAsia="en-US"/>
              </w:rPr>
              <w:t>Изобразитель</w:t>
            </w:r>
            <w:r w:rsidR="00C40B07" w:rsidRPr="00C40B07">
              <w:rPr>
                <w:szCs w:val="22"/>
                <w:lang w:eastAsia="en-US"/>
              </w:rPr>
              <w:t>ное</w:t>
            </w:r>
            <w:proofErr w:type="spellEnd"/>
            <w:r w:rsidR="00C40B07" w:rsidRPr="00C40B07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="00C40B07" w:rsidRPr="00C40B07">
              <w:rPr>
                <w:spacing w:val="-2"/>
                <w:szCs w:val="22"/>
                <w:lang w:eastAsia="en-US"/>
              </w:rPr>
              <w:t>искусство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6</w:t>
            </w:r>
          </w:p>
        </w:tc>
      </w:tr>
      <w:tr w:rsidR="00C40B07" w:rsidRPr="00C40B07" w:rsidTr="00B06BC8">
        <w:trPr>
          <w:trHeight w:val="383"/>
        </w:trPr>
        <w:tc>
          <w:tcPr>
            <w:tcW w:w="1729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89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Музыка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6</w:t>
            </w:r>
          </w:p>
        </w:tc>
      </w:tr>
      <w:tr w:rsidR="00C40B07" w:rsidRPr="00C40B07" w:rsidTr="00B06BC8">
        <w:trPr>
          <w:trHeight w:val="383"/>
        </w:trPr>
        <w:tc>
          <w:tcPr>
            <w:tcW w:w="172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Технология</w:t>
            </w:r>
            <w:proofErr w:type="spellEnd"/>
          </w:p>
        </w:tc>
        <w:tc>
          <w:tcPr>
            <w:tcW w:w="189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Технология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6</w:t>
            </w:r>
          </w:p>
        </w:tc>
      </w:tr>
      <w:tr w:rsidR="00C40B07" w:rsidRPr="00C40B07" w:rsidTr="00B06BC8">
        <w:trPr>
          <w:trHeight w:val="1480"/>
        </w:trPr>
        <w:tc>
          <w:tcPr>
            <w:tcW w:w="172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Физическая</w:t>
            </w:r>
            <w:proofErr w:type="spellEnd"/>
            <w:r w:rsidRPr="00C40B07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культура</w:t>
            </w:r>
            <w:proofErr w:type="spellEnd"/>
          </w:p>
        </w:tc>
        <w:tc>
          <w:tcPr>
            <w:tcW w:w="189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val="ru-RU" w:eastAsia="en-US"/>
              </w:rPr>
            </w:pPr>
            <w:r w:rsidRPr="00C40B07">
              <w:rPr>
                <w:spacing w:val="-2"/>
                <w:szCs w:val="22"/>
                <w:lang w:val="ru-RU" w:eastAsia="en-US"/>
              </w:rPr>
              <w:t>Физическая культура (адаптивная физическая культура).</w:t>
            </w:r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12</w:t>
            </w:r>
          </w:p>
        </w:tc>
      </w:tr>
      <w:tr w:rsidR="00C40B07" w:rsidRPr="00C40B07" w:rsidTr="00B06BC8">
        <w:trPr>
          <w:trHeight w:val="383"/>
        </w:trPr>
        <w:tc>
          <w:tcPr>
            <w:tcW w:w="3623" w:type="dxa"/>
            <w:gridSpan w:val="2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Итого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18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18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19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19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19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20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113</w:t>
            </w:r>
          </w:p>
        </w:tc>
      </w:tr>
      <w:tr w:rsidR="00C40B07" w:rsidRPr="00C40B07" w:rsidTr="00B06BC8">
        <w:trPr>
          <w:trHeight w:val="1207"/>
        </w:trPr>
        <w:tc>
          <w:tcPr>
            <w:tcW w:w="3623" w:type="dxa"/>
            <w:gridSpan w:val="2"/>
          </w:tcPr>
          <w:p w:rsidR="00C40B07" w:rsidRPr="00C40B07" w:rsidRDefault="00C40B07" w:rsidP="00B06BC8">
            <w:pPr>
              <w:suppressAutoHyphens w:val="0"/>
              <w:ind w:firstLine="2"/>
              <w:jc w:val="center"/>
              <w:rPr>
                <w:szCs w:val="22"/>
                <w:lang w:val="ru-RU" w:eastAsia="en-US"/>
              </w:rPr>
            </w:pPr>
            <w:r w:rsidRPr="00C40B07">
              <w:rPr>
                <w:szCs w:val="22"/>
                <w:lang w:val="ru-RU" w:eastAsia="en-US"/>
              </w:rPr>
              <w:t>Часть учебного плана, формируемая участниками образовательных отношений (при</w:t>
            </w:r>
            <w:r w:rsidRPr="00C40B07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5-дневной</w:t>
            </w:r>
            <w:r w:rsidRPr="00C40B07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учебной</w:t>
            </w:r>
            <w:r w:rsidRPr="00C40B07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неделе)</w:t>
            </w:r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3</w:t>
            </w:r>
          </w:p>
        </w:tc>
        <w:tc>
          <w:tcPr>
            <w:tcW w:w="9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3</w:t>
            </w:r>
          </w:p>
        </w:tc>
        <w:tc>
          <w:tcPr>
            <w:tcW w:w="99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3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19</w:t>
            </w:r>
          </w:p>
        </w:tc>
      </w:tr>
      <w:tr w:rsidR="00C40B07" w:rsidRPr="00C40B07" w:rsidTr="00B06BC8">
        <w:trPr>
          <w:trHeight w:val="582"/>
        </w:trPr>
        <w:tc>
          <w:tcPr>
            <w:tcW w:w="3623" w:type="dxa"/>
            <w:gridSpan w:val="2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zCs w:val="22"/>
                <w:lang w:eastAsia="en-US"/>
              </w:rPr>
              <w:t>Максимально</w:t>
            </w:r>
            <w:proofErr w:type="spellEnd"/>
            <w:r w:rsidRPr="00C40B07">
              <w:rPr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допустимая</w:t>
            </w:r>
            <w:proofErr w:type="spellEnd"/>
          </w:p>
        </w:tc>
        <w:tc>
          <w:tcPr>
            <w:tcW w:w="97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1933" w:type="dxa"/>
            <w:gridSpan w:val="2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21</w:t>
            </w:r>
          </w:p>
        </w:tc>
        <w:tc>
          <w:tcPr>
            <w:tcW w:w="848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706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84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23</w:t>
            </w:r>
          </w:p>
        </w:tc>
        <w:tc>
          <w:tcPr>
            <w:tcW w:w="115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111</w:t>
            </w:r>
          </w:p>
        </w:tc>
      </w:tr>
    </w:tbl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center"/>
        <w:rPr>
          <w:szCs w:val="22"/>
          <w:lang w:eastAsia="en-US"/>
        </w:rPr>
        <w:sectPr w:rsidR="00C40B07" w:rsidRPr="00C40B07">
          <w:pgSz w:w="11900" w:h="16840"/>
          <w:pgMar w:top="880" w:right="660" w:bottom="920" w:left="680" w:header="677" w:footer="733" w:gutter="0"/>
          <w:cols w:space="720"/>
        </w:sectPr>
      </w:pPr>
    </w:p>
    <w:tbl>
      <w:tblPr>
        <w:tblStyle w:val="TableNormal"/>
        <w:tblW w:w="10197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992"/>
        <w:gridCol w:w="1984"/>
        <w:gridCol w:w="851"/>
        <w:gridCol w:w="709"/>
        <w:gridCol w:w="850"/>
        <w:gridCol w:w="1134"/>
        <w:gridCol w:w="132"/>
      </w:tblGrid>
      <w:tr w:rsidR="00C40B07" w:rsidRPr="00C40B07" w:rsidTr="00B06BC8">
        <w:trPr>
          <w:trHeight w:val="320"/>
        </w:trPr>
        <w:tc>
          <w:tcPr>
            <w:tcW w:w="3545" w:type="dxa"/>
            <w:vMerge w:val="restart"/>
          </w:tcPr>
          <w:p w:rsidR="00C40B07" w:rsidRPr="00837CB7" w:rsidRDefault="00C40B07" w:rsidP="00B06BC8">
            <w:pPr>
              <w:suppressAutoHyphens w:val="0"/>
              <w:jc w:val="center"/>
              <w:rPr>
                <w:sz w:val="27"/>
                <w:szCs w:val="22"/>
                <w:lang w:val="ru-RU" w:eastAsia="en-US"/>
              </w:rPr>
            </w:pPr>
          </w:p>
          <w:p w:rsidR="00C40B07" w:rsidRPr="00C40B07" w:rsidRDefault="00C40B07" w:rsidP="00B06BC8">
            <w:pPr>
              <w:suppressAutoHyphens w:val="0"/>
              <w:ind w:firstLine="136"/>
              <w:jc w:val="center"/>
              <w:rPr>
                <w:szCs w:val="22"/>
                <w:lang w:val="ru-RU" w:eastAsia="en-US"/>
              </w:rPr>
            </w:pPr>
            <w:r w:rsidRPr="00C40B07">
              <w:rPr>
                <w:szCs w:val="22"/>
                <w:lang w:val="ru-RU" w:eastAsia="en-US"/>
              </w:rPr>
              <w:t>недельная нагрузка (при 5-дневной</w:t>
            </w:r>
            <w:r w:rsidRPr="00C40B07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учебной</w:t>
            </w:r>
            <w:r w:rsidRPr="00C40B07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неделе)</w:t>
            </w:r>
          </w:p>
        </w:tc>
        <w:tc>
          <w:tcPr>
            <w:tcW w:w="6652" w:type="dxa"/>
            <w:gridSpan w:val="7"/>
            <w:tcBorders>
              <w:top w:val="nil"/>
              <w:bottom w:val="nil"/>
              <w:right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B06BC8" w:rsidRPr="00C40B07" w:rsidTr="00B06BC8">
        <w:trPr>
          <w:gridAfter w:val="1"/>
          <w:wAfter w:w="132" w:type="dxa"/>
          <w:trHeight w:val="592"/>
        </w:trPr>
        <w:tc>
          <w:tcPr>
            <w:tcW w:w="3545" w:type="dxa"/>
            <w:vMerge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B06BC8" w:rsidRPr="00C40B07" w:rsidTr="00B06BC8">
        <w:trPr>
          <w:gridAfter w:val="1"/>
          <w:wAfter w:w="132" w:type="dxa"/>
          <w:trHeight w:val="379"/>
        </w:trPr>
        <w:tc>
          <w:tcPr>
            <w:tcW w:w="3545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zCs w:val="22"/>
                <w:lang w:eastAsia="en-US"/>
              </w:rPr>
              <w:t>Внеурочная</w:t>
            </w:r>
            <w:proofErr w:type="spellEnd"/>
            <w:r w:rsidRPr="00C40B07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деятельность</w:t>
            </w:r>
            <w:proofErr w:type="spellEnd"/>
          </w:p>
        </w:tc>
        <w:tc>
          <w:tcPr>
            <w:tcW w:w="99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198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51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85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50</w:t>
            </w:r>
          </w:p>
        </w:tc>
      </w:tr>
      <w:tr w:rsidR="00B06BC8" w:rsidRPr="00C40B07" w:rsidTr="00B06BC8">
        <w:trPr>
          <w:gridAfter w:val="1"/>
          <w:wAfter w:w="132" w:type="dxa"/>
          <w:trHeight w:val="651"/>
        </w:trPr>
        <w:tc>
          <w:tcPr>
            <w:tcW w:w="3545" w:type="dxa"/>
          </w:tcPr>
          <w:p w:rsidR="00C40B07" w:rsidRPr="00C40B07" w:rsidRDefault="00C40B07" w:rsidP="00B06BC8">
            <w:pPr>
              <w:suppressAutoHyphens w:val="0"/>
              <w:ind w:firstLine="93"/>
              <w:jc w:val="center"/>
              <w:rPr>
                <w:szCs w:val="22"/>
                <w:lang w:val="ru-RU" w:eastAsia="en-US"/>
              </w:rPr>
            </w:pPr>
            <w:r w:rsidRPr="00C40B07">
              <w:rPr>
                <w:szCs w:val="22"/>
                <w:lang w:val="ru-RU" w:eastAsia="en-US"/>
              </w:rPr>
              <w:t>Из них обязательные коррекционные</w:t>
            </w:r>
            <w:r w:rsidRPr="00C40B07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курсы:</w:t>
            </w:r>
          </w:p>
        </w:tc>
        <w:tc>
          <w:tcPr>
            <w:tcW w:w="99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7</w:t>
            </w:r>
          </w:p>
        </w:tc>
        <w:tc>
          <w:tcPr>
            <w:tcW w:w="198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28</w:t>
            </w:r>
          </w:p>
        </w:tc>
      </w:tr>
      <w:tr w:rsidR="00B06BC8" w:rsidRPr="00C40B07" w:rsidTr="00B06BC8">
        <w:trPr>
          <w:gridAfter w:val="1"/>
          <w:wAfter w:w="132" w:type="dxa"/>
          <w:trHeight w:val="379"/>
        </w:trPr>
        <w:tc>
          <w:tcPr>
            <w:tcW w:w="3545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zCs w:val="22"/>
                <w:lang w:eastAsia="en-US"/>
              </w:rPr>
              <w:t>Развитие</w:t>
            </w:r>
            <w:proofErr w:type="spellEnd"/>
            <w:r w:rsidRPr="00C40B07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4"/>
                <w:szCs w:val="22"/>
                <w:lang w:eastAsia="en-US"/>
              </w:rPr>
              <w:t>речи</w:t>
            </w:r>
            <w:proofErr w:type="spellEnd"/>
          </w:p>
        </w:tc>
        <w:tc>
          <w:tcPr>
            <w:tcW w:w="99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10</w:t>
            </w:r>
          </w:p>
        </w:tc>
      </w:tr>
      <w:tr w:rsidR="00B06BC8" w:rsidRPr="00C40B07" w:rsidTr="00B06BC8">
        <w:trPr>
          <w:gridAfter w:val="1"/>
          <w:wAfter w:w="132" w:type="dxa"/>
          <w:trHeight w:val="379"/>
        </w:trPr>
        <w:tc>
          <w:tcPr>
            <w:tcW w:w="3545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zCs w:val="22"/>
                <w:lang w:eastAsia="en-US"/>
              </w:rPr>
              <w:t>Логопедическая</w:t>
            </w:r>
            <w:proofErr w:type="spellEnd"/>
            <w:r w:rsidRPr="00C40B07">
              <w:rPr>
                <w:spacing w:val="-9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ритмика</w:t>
            </w:r>
            <w:proofErr w:type="spellEnd"/>
          </w:p>
        </w:tc>
        <w:tc>
          <w:tcPr>
            <w:tcW w:w="99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70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5</w:t>
            </w:r>
          </w:p>
        </w:tc>
      </w:tr>
      <w:tr w:rsidR="00B06BC8" w:rsidRPr="00C40B07" w:rsidTr="00B06BC8">
        <w:trPr>
          <w:gridAfter w:val="1"/>
          <w:wAfter w:w="132" w:type="dxa"/>
          <w:trHeight w:val="379"/>
        </w:trPr>
        <w:tc>
          <w:tcPr>
            <w:tcW w:w="3545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Произношение</w:t>
            </w:r>
            <w:proofErr w:type="spellEnd"/>
          </w:p>
        </w:tc>
        <w:tc>
          <w:tcPr>
            <w:tcW w:w="99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3</w:t>
            </w:r>
          </w:p>
        </w:tc>
      </w:tr>
      <w:tr w:rsidR="00B06BC8" w:rsidRPr="00C40B07" w:rsidTr="00B06BC8">
        <w:trPr>
          <w:gridAfter w:val="1"/>
          <w:wAfter w:w="132" w:type="dxa"/>
          <w:trHeight w:val="651"/>
        </w:trPr>
        <w:tc>
          <w:tcPr>
            <w:tcW w:w="3545" w:type="dxa"/>
          </w:tcPr>
          <w:p w:rsidR="00C40B07" w:rsidRPr="00C40B07" w:rsidRDefault="00C40B07" w:rsidP="00B06BC8">
            <w:pPr>
              <w:suppressAutoHyphens w:val="0"/>
              <w:ind w:hanging="497"/>
              <w:jc w:val="right"/>
              <w:rPr>
                <w:szCs w:val="22"/>
                <w:lang w:val="ru-RU" w:eastAsia="en-US"/>
              </w:rPr>
            </w:pPr>
            <w:r w:rsidRPr="00C40B07">
              <w:rPr>
                <w:szCs w:val="22"/>
                <w:lang w:val="ru-RU" w:eastAsia="en-US"/>
              </w:rPr>
              <w:t>Индивидуальные</w:t>
            </w:r>
            <w:r w:rsidRPr="00C40B07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и</w:t>
            </w:r>
            <w:r w:rsidRPr="00C40B07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C40B07">
              <w:rPr>
                <w:szCs w:val="22"/>
                <w:lang w:val="ru-RU" w:eastAsia="en-US"/>
              </w:rPr>
              <w:t>подгрупповые логопедические занятия</w:t>
            </w:r>
          </w:p>
        </w:tc>
        <w:tc>
          <w:tcPr>
            <w:tcW w:w="99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10</w:t>
            </w:r>
          </w:p>
        </w:tc>
      </w:tr>
      <w:tr w:rsidR="00B06BC8" w:rsidRPr="00C40B07" w:rsidTr="00B06BC8">
        <w:trPr>
          <w:gridAfter w:val="1"/>
          <w:wAfter w:w="132" w:type="dxa"/>
          <w:trHeight w:val="651"/>
        </w:trPr>
        <w:tc>
          <w:tcPr>
            <w:tcW w:w="3545" w:type="dxa"/>
          </w:tcPr>
          <w:p w:rsidR="00C40B07" w:rsidRPr="00C40B07" w:rsidRDefault="00C40B07" w:rsidP="00B06BC8">
            <w:pPr>
              <w:suppressAutoHyphens w:val="0"/>
              <w:ind w:hanging="989"/>
              <w:jc w:val="right"/>
              <w:rPr>
                <w:szCs w:val="22"/>
                <w:lang w:eastAsia="en-US"/>
              </w:rPr>
            </w:pPr>
            <w:proofErr w:type="spellStart"/>
            <w:r w:rsidRPr="00C40B07">
              <w:rPr>
                <w:szCs w:val="22"/>
                <w:lang w:eastAsia="en-US"/>
              </w:rPr>
              <w:t>Другие</w:t>
            </w:r>
            <w:proofErr w:type="spellEnd"/>
            <w:r w:rsidRPr="00C40B07">
              <w:rPr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zCs w:val="22"/>
                <w:lang w:eastAsia="en-US"/>
              </w:rPr>
              <w:t>направления</w:t>
            </w:r>
            <w:proofErr w:type="spellEnd"/>
            <w:r w:rsidRPr="00C40B07">
              <w:rPr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zCs w:val="22"/>
                <w:lang w:eastAsia="en-US"/>
              </w:rPr>
              <w:t>внеурочной</w:t>
            </w:r>
            <w:proofErr w:type="spellEnd"/>
            <w:r w:rsidRPr="00C40B07">
              <w:rPr>
                <w:szCs w:val="22"/>
                <w:lang w:eastAsia="en-US"/>
              </w:rPr>
              <w:t xml:space="preserve"> </w:t>
            </w:r>
            <w:proofErr w:type="spellStart"/>
            <w:r w:rsidRPr="00C40B07">
              <w:rPr>
                <w:spacing w:val="-2"/>
                <w:szCs w:val="22"/>
                <w:lang w:eastAsia="en-US"/>
              </w:rPr>
              <w:t>деятельности</w:t>
            </w:r>
            <w:proofErr w:type="spellEnd"/>
          </w:p>
        </w:tc>
        <w:tc>
          <w:tcPr>
            <w:tcW w:w="99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5</w:t>
            </w:r>
          </w:p>
        </w:tc>
        <w:tc>
          <w:tcPr>
            <w:tcW w:w="70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22</w:t>
            </w:r>
          </w:p>
        </w:tc>
      </w:tr>
      <w:tr w:rsidR="00B06BC8" w:rsidRPr="00C40B07" w:rsidTr="00B06BC8">
        <w:trPr>
          <w:gridAfter w:val="1"/>
          <w:wAfter w:w="132" w:type="dxa"/>
          <w:trHeight w:val="379"/>
        </w:trPr>
        <w:tc>
          <w:tcPr>
            <w:tcW w:w="3545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proofErr w:type="spellStart"/>
            <w:r w:rsidRPr="00C40B07">
              <w:rPr>
                <w:spacing w:val="-2"/>
                <w:szCs w:val="22"/>
                <w:lang w:eastAsia="en-US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31</w:t>
            </w:r>
          </w:p>
        </w:tc>
        <w:tc>
          <w:tcPr>
            <w:tcW w:w="198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31</w:t>
            </w:r>
          </w:p>
        </w:tc>
        <w:tc>
          <w:tcPr>
            <w:tcW w:w="851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709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850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33</w:t>
            </w:r>
          </w:p>
        </w:tc>
        <w:tc>
          <w:tcPr>
            <w:tcW w:w="1134" w:type="dxa"/>
          </w:tcPr>
          <w:p w:rsidR="00C40B07" w:rsidRPr="00C40B07" w:rsidRDefault="00C40B07" w:rsidP="00B06BC8">
            <w:pPr>
              <w:suppressAutoHyphens w:val="0"/>
              <w:jc w:val="center"/>
              <w:rPr>
                <w:szCs w:val="22"/>
                <w:lang w:eastAsia="en-US"/>
              </w:rPr>
            </w:pPr>
            <w:r w:rsidRPr="00C40B07">
              <w:rPr>
                <w:spacing w:val="-5"/>
                <w:szCs w:val="22"/>
                <w:lang w:eastAsia="en-US"/>
              </w:rPr>
              <w:t>161</w:t>
            </w:r>
          </w:p>
        </w:tc>
      </w:tr>
    </w:tbl>
    <w:p w:rsidR="00C40B07" w:rsidRPr="00C40B07" w:rsidRDefault="00C40B07" w:rsidP="00B06BC8">
      <w:pPr>
        <w:widowControl w:val="0"/>
        <w:suppressAutoHyphens w:val="0"/>
        <w:autoSpaceDE w:val="0"/>
        <w:autoSpaceDN w:val="0"/>
        <w:jc w:val="both"/>
        <w:rPr>
          <w:sz w:val="20"/>
          <w:lang w:eastAsia="en-US"/>
        </w:rPr>
      </w:pPr>
    </w:p>
    <w:p w:rsidR="00837CB7" w:rsidRPr="00837CB7" w:rsidRDefault="00837CB7" w:rsidP="00837CB7">
      <w:pPr>
        <w:widowControl w:val="0"/>
        <w:tabs>
          <w:tab w:val="left" w:pos="1647"/>
        </w:tabs>
        <w:suppressAutoHyphens w:val="0"/>
        <w:autoSpaceDE w:val="0"/>
        <w:autoSpaceDN w:val="0"/>
        <w:spacing w:before="92" w:line="237" w:lineRule="auto"/>
        <w:ind w:right="138"/>
        <w:jc w:val="both"/>
        <w:rPr>
          <w:szCs w:val="22"/>
          <w:lang w:eastAsia="en-US"/>
        </w:rPr>
      </w:pPr>
      <w:r>
        <w:rPr>
          <w:color w:val="000000"/>
        </w:rPr>
        <w:t xml:space="preserve">          </w:t>
      </w:r>
      <w:r w:rsidR="00B06BC8" w:rsidRPr="00837CB7">
        <w:rPr>
          <w:color w:val="000000"/>
        </w:rPr>
        <w:t>На основании ФУП для детей с ТНР (вариант 5.2) в МОУ «</w:t>
      </w:r>
      <w:proofErr w:type="spellStart"/>
      <w:r w:rsidR="00B06BC8" w:rsidRPr="00837CB7">
        <w:rPr>
          <w:color w:val="000000"/>
        </w:rPr>
        <w:t>Разметелевская</w:t>
      </w:r>
      <w:proofErr w:type="spellEnd"/>
      <w:r w:rsidR="00B06BC8" w:rsidRPr="00837CB7">
        <w:rPr>
          <w:color w:val="000000"/>
        </w:rPr>
        <w:t xml:space="preserve"> СОШ» разработаны индивидуальные учебные планы для детей с ОВЗ.</w:t>
      </w:r>
      <w:r w:rsidRPr="00837CB7">
        <w:rPr>
          <w:szCs w:val="22"/>
          <w:lang w:eastAsia="en-US"/>
        </w:rPr>
        <w:t xml:space="preserve"> </w:t>
      </w:r>
      <w:r w:rsidRPr="00837CB7">
        <w:rPr>
          <w:szCs w:val="22"/>
          <w:lang w:eastAsia="en-US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837CB7" w:rsidRPr="00837CB7" w:rsidRDefault="00837CB7" w:rsidP="00837CB7">
      <w:pPr>
        <w:widowControl w:val="0"/>
        <w:tabs>
          <w:tab w:val="left" w:pos="1638"/>
        </w:tabs>
        <w:suppressAutoHyphens w:val="0"/>
        <w:autoSpaceDE w:val="0"/>
        <w:autoSpaceDN w:val="0"/>
        <w:spacing w:before="1" w:line="237" w:lineRule="auto"/>
        <w:ind w:right="132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</w:t>
      </w:r>
      <w:r w:rsidRPr="00837CB7">
        <w:rPr>
          <w:szCs w:val="22"/>
          <w:lang w:eastAsia="en-US"/>
        </w:rPr>
        <w:t>Количество часов, отводимых на изучение учебных предметов "Обучение грамоте", "Русский язык", "Литературное чтение" может быть увеличено за счет часов из части учебного плана, формируемой участниками образовательных отношений с учетом психофизических и речевых особенностей обучающихся с ТНР.</w:t>
      </w:r>
    </w:p>
    <w:p w:rsidR="00837CB7" w:rsidRPr="00837CB7" w:rsidRDefault="00837CB7" w:rsidP="00837CB7">
      <w:pPr>
        <w:widowControl w:val="0"/>
        <w:suppressAutoHyphens w:val="0"/>
        <w:autoSpaceDE w:val="0"/>
        <w:autoSpaceDN w:val="0"/>
        <w:spacing w:before="2" w:line="237" w:lineRule="auto"/>
        <w:ind w:left="119" w:right="138" w:firstLine="720"/>
        <w:jc w:val="both"/>
        <w:rPr>
          <w:lang w:eastAsia="en-US"/>
        </w:rPr>
      </w:pPr>
      <w:r w:rsidRPr="00837CB7">
        <w:rPr>
          <w:lang w:eastAsia="en-US"/>
        </w:rPr>
        <w:t>Также данные часы могут быть использованы для изучения курса "Иностранный язык" обучающимися первого отделения, или курса "Родной язык" обучающимися первого и второго отделений при наличии соответствующих заявлений родителей (законных представителей).</w:t>
      </w:r>
    </w:p>
    <w:p w:rsidR="00837CB7" w:rsidRPr="00837CB7" w:rsidRDefault="00837CB7" w:rsidP="00837CB7">
      <w:pPr>
        <w:widowControl w:val="0"/>
        <w:tabs>
          <w:tab w:val="left" w:pos="1722"/>
        </w:tabs>
        <w:suppressAutoHyphens w:val="0"/>
        <w:autoSpaceDE w:val="0"/>
        <w:autoSpaceDN w:val="0"/>
        <w:spacing w:before="1" w:line="237" w:lineRule="auto"/>
        <w:ind w:right="132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П</w:t>
      </w:r>
      <w:r w:rsidRPr="00837CB7">
        <w:rPr>
          <w:szCs w:val="22"/>
          <w:lang w:eastAsia="en-US"/>
        </w:rPr>
        <w:t>ри реализации данной ФАОП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066743" w:rsidRDefault="00066743" w:rsidP="00B06BC8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37CB7" w:rsidRPr="00B06BC8" w:rsidRDefault="00837CB7" w:rsidP="00B06BC8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837CB7" w:rsidRPr="00B06BC8" w:rsidSect="006B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Symbol"/>
      </w:rPr>
    </w:lvl>
  </w:abstractNum>
  <w:abstractNum w:abstractNumId="1" w15:restartNumberingAfterBreak="0">
    <w:nsid w:val="04C65B9A"/>
    <w:multiLevelType w:val="hybridMultilevel"/>
    <w:tmpl w:val="C536615E"/>
    <w:lvl w:ilvl="0" w:tplc="9D8A353C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5AC46F1"/>
    <w:multiLevelType w:val="hybridMultilevel"/>
    <w:tmpl w:val="BC5EE5EC"/>
    <w:lvl w:ilvl="0" w:tplc="4F2A79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25F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C4FFA">
      <w:start w:val="1"/>
      <w:numFmt w:val="bullet"/>
      <w:lvlRestart w:val="0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6A33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8826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C018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09A0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274A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6291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BE64B6"/>
    <w:multiLevelType w:val="hybridMultilevel"/>
    <w:tmpl w:val="F2F6719A"/>
    <w:lvl w:ilvl="0" w:tplc="BA54D82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2D862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6975A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E166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E4CA6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2B9C8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80854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62F94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4C940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A74068"/>
    <w:multiLevelType w:val="multilevel"/>
    <w:tmpl w:val="533EF87A"/>
    <w:lvl w:ilvl="0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05240F"/>
    <w:multiLevelType w:val="hybridMultilevel"/>
    <w:tmpl w:val="09FED946"/>
    <w:lvl w:ilvl="0" w:tplc="F05A561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0D1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88D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64B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8F9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E95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442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A24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02F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C95E82"/>
    <w:multiLevelType w:val="hybridMultilevel"/>
    <w:tmpl w:val="ECE485D0"/>
    <w:lvl w:ilvl="0" w:tplc="2274046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E04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084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046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4AA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090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C5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CB9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808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044A47"/>
    <w:multiLevelType w:val="hybridMultilevel"/>
    <w:tmpl w:val="700846EA"/>
    <w:lvl w:ilvl="0" w:tplc="E334E1A8">
      <w:start w:val="1"/>
      <w:numFmt w:val="bullet"/>
      <w:lvlText w:val=""/>
      <w:lvlJc w:val="left"/>
      <w:pPr>
        <w:ind w:left="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40266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A4C0C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8DAF2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29EA8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6095C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0B5CC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0432C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E21CE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1F584C"/>
    <w:multiLevelType w:val="hybridMultilevel"/>
    <w:tmpl w:val="5C8CCB06"/>
    <w:lvl w:ilvl="0" w:tplc="2E3C08D8">
      <w:start w:val="1"/>
      <w:numFmt w:val="bullet"/>
      <w:lvlText w:val="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45A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36895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C65B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0E4D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AF8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05D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EAC26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A9F2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5A1E40"/>
    <w:multiLevelType w:val="hybridMultilevel"/>
    <w:tmpl w:val="8716E89E"/>
    <w:lvl w:ilvl="0" w:tplc="715EB9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2A35E">
      <w:start w:val="1"/>
      <w:numFmt w:val="bullet"/>
      <w:lvlText w:val="o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4A670">
      <w:start w:val="1"/>
      <w:numFmt w:val="bullet"/>
      <w:lvlText w:val="▪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62F60">
      <w:start w:val="1"/>
      <w:numFmt w:val="bullet"/>
      <w:lvlText w:val="•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AA0B2">
      <w:start w:val="1"/>
      <w:numFmt w:val="bullet"/>
      <w:lvlText w:val="o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A72C0">
      <w:start w:val="1"/>
      <w:numFmt w:val="bullet"/>
      <w:lvlText w:val="▪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843B8">
      <w:start w:val="1"/>
      <w:numFmt w:val="bullet"/>
      <w:lvlText w:val="•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C417A">
      <w:start w:val="1"/>
      <w:numFmt w:val="bullet"/>
      <w:lvlText w:val="o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F404F6">
      <w:start w:val="1"/>
      <w:numFmt w:val="bullet"/>
      <w:lvlText w:val="▪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DD477F"/>
    <w:multiLevelType w:val="hybridMultilevel"/>
    <w:tmpl w:val="4044FA0E"/>
    <w:lvl w:ilvl="0" w:tplc="5FD00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738E8"/>
    <w:multiLevelType w:val="hybridMultilevel"/>
    <w:tmpl w:val="BA386ECA"/>
    <w:lvl w:ilvl="0" w:tplc="D2E2B600">
      <w:start w:val="1"/>
      <w:numFmt w:val="bullet"/>
      <w:lvlText w:val="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E0ECC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C9EC8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41388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62FDC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80BA0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C37EA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29B18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2220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2E51F7"/>
    <w:multiLevelType w:val="hybridMultilevel"/>
    <w:tmpl w:val="31B2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45C29"/>
    <w:multiLevelType w:val="hybridMultilevel"/>
    <w:tmpl w:val="9E8CEE44"/>
    <w:lvl w:ilvl="0" w:tplc="4612A322">
      <w:start w:val="1"/>
      <w:numFmt w:val="bullet"/>
      <w:lvlText w:val="-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AF4D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CFDF8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A508C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C1C34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EC5BC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32CEFE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46EC0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C6E5E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0D4A7A"/>
    <w:multiLevelType w:val="hybridMultilevel"/>
    <w:tmpl w:val="13BA3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4DE"/>
    <w:multiLevelType w:val="multilevel"/>
    <w:tmpl w:val="92C29D94"/>
    <w:lvl w:ilvl="0">
      <w:start w:val="104"/>
      <w:numFmt w:val="decimal"/>
      <w:lvlText w:val="%1."/>
      <w:lvlJc w:val="left"/>
      <w:pPr>
        <w:ind w:left="1319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10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9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" w:hanging="1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00" w:hanging="11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11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11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40" w:hanging="11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80" w:hanging="1186"/>
      </w:pPr>
      <w:rPr>
        <w:rFonts w:hint="default"/>
        <w:lang w:val="ru-RU" w:eastAsia="en-US" w:bidi="ar-SA"/>
      </w:rPr>
    </w:lvl>
  </w:abstractNum>
  <w:abstractNum w:abstractNumId="16" w15:restartNumberingAfterBreak="0">
    <w:nsid w:val="7A64310B"/>
    <w:multiLevelType w:val="multilevel"/>
    <w:tmpl w:val="B33A25CA"/>
    <w:lvl w:ilvl="0">
      <w:start w:val="89"/>
      <w:numFmt w:val="decimal"/>
      <w:lvlText w:val="%1.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9" w:hanging="9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60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40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0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0" w:hanging="9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9"/>
  </w:num>
  <w:num w:numId="16">
    <w:abstractNumId w:val="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74"/>
    <w:rsid w:val="000004D0"/>
    <w:rsid w:val="00013EE3"/>
    <w:rsid w:val="00066743"/>
    <w:rsid w:val="000B25C9"/>
    <w:rsid w:val="000C513E"/>
    <w:rsid w:val="000C758E"/>
    <w:rsid w:val="00122014"/>
    <w:rsid w:val="00126343"/>
    <w:rsid w:val="00135AC6"/>
    <w:rsid w:val="00164F29"/>
    <w:rsid w:val="00183FC6"/>
    <w:rsid w:val="00197603"/>
    <w:rsid w:val="001A4147"/>
    <w:rsid w:val="001E408B"/>
    <w:rsid w:val="00220FAA"/>
    <w:rsid w:val="002458DF"/>
    <w:rsid w:val="0026651A"/>
    <w:rsid w:val="0028079B"/>
    <w:rsid w:val="002D24D8"/>
    <w:rsid w:val="002F08AE"/>
    <w:rsid w:val="002F48C2"/>
    <w:rsid w:val="003002A5"/>
    <w:rsid w:val="00330D78"/>
    <w:rsid w:val="0033148A"/>
    <w:rsid w:val="00334851"/>
    <w:rsid w:val="00351BA7"/>
    <w:rsid w:val="003774FD"/>
    <w:rsid w:val="00392300"/>
    <w:rsid w:val="003A26A7"/>
    <w:rsid w:val="003A557F"/>
    <w:rsid w:val="003C1027"/>
    <w:rsid w:val="003C5241"/>
    <w:rsid w:val="003F047B"/>
    <w:rsid w:val="00404A4F"/>
    <w:rsid w:val="00441B86"/>
    <w:rsid w:val="004449CB"/>
    <w:rsid w:val="004573D6"/>
    <w:rsid w:val="00476074"/>
    <w:rsid w:val="004D429C"/>
    <w:rsid w:val="0051689F"/>
    <w:rsid w:val="00531BBA"/>
    <w:rsid w:val="00582D2B"/>
    <w:rsid w:val="005950B5"/>
    <w:rsid w:val="00596691"/>
    <w:rsid w:val="005A13F2"/>
    <w:rsid w:val="005A3BBA"/>
    <w:rsid w:val="005D7ABC"/>
    <w:rsid w:val="00661696"/>
    <w:rsid w:val="0066701B"/>
    <w:rsid w:val="00680A66"/>
    <w:rsid w:val="006B4F39"/>
    <w:rsid w:val="006C0389"/>
    <w:rsid w:val="006C0B74"/>
    <w:rsid w:val="00713B46"/>
    <w:rsid w:val="007155F7"/>
    <w:rsid w:val="007246EC"/>
    <w:rsid w:val="007569CD"/>
    <w:rsid w:val="007616F7"/>
    <w:rsid w:val="0076696F"/>
    <w:rsid w:val="00777581"/>
    <w:rsid w:val="007B49FE"/>
    <w:rsid w:val="007C0B98"/>
    <w:rsid w:val="00837CB7"/>
    <w:rsid w:val="0084179F"/>
    <w:rsid w:val="00847D72"/>
    <w:rsid w:val="00861685"/>
    <w:rsid w:val="00864BD8"/>
    <w:rsid w:val="008823D5"/>
    <w:rsid w:val="00887596"/>
    <w:rsid w:val="008A53E4"/>
    <w:rsid w:val="008D0E04"/>
    <w:rsid w:val="008E5374"/>
    <w:rsid w:val="00923D64"/>
    <w:rsid w:val="00924249"/>
    <w:rsid w:val="00930C4F"/>
    <w:rsid w:val="009B1853"/>
    <w:rsid w:val="00A14136"/>
    <w:rsid w:val="00A62F48"/>
    <w:rsid w:val="00A80C1B"/>
    <w:rsid w:val="00B06BC8"/>
    <w:rsid w:val="00B32D81"/>
    <w:rsid w:val="00B3652E"/>
    <w:rsid w:val="00B867C6"/>
    <w:rsid w:val="00B9711C"/>
    <w:rsid w:val="00BB5792"/>
    <w:rsid w:val="00BD0AF0"/>
    <w:rsid w:val="00BE3E5B"/>
    <w:rsid w:val="00C2477F"/>
    <w:rsid w:val="00C348FB"/>
    <w:rsid w:val="00C40B07"/>
    <w:rsid w:val="00C718D0"/>
    <w:rsid w:val="00C72AE5"/>
    <w:rsid w:val="00C862D1"/>
    <w:rsid w:val="00C94846"/>
    <w:rsid w:val="00CC499A"/>
    <w:rsid w:val="00D30B7B"/>
    <w:rsid w:val="00D731D1"/>
    <w:rsid w:val="00D8511A"/>
    <w:rsid w:val="00DA574D"/>
    <w:rsid w:val="00DB275B"/>
    <w:rsid w:val="00E15ADA"/>
    <w:rsid w:val="00E81E67"/>
    <w:rsid w:val="00E9415E"/>
    <w:rsid w:val="00ED4698"/>
    <w:rsid w:val="00ED66ED"/>
    <w:rsid w:val="00EE28F4"/>
    <w:rsid w:val="00F40081"/>
    <w:rsid w:val="00F65CE4"/>
    <w:rsid w:val="00F824A2"/>
    <w:rsid w:val="00F9693F"/>
    <w:rsid w:val="00FA22DD"/>
    <w:rsid w:val="00FA4F2D"/>
    <w:rsid w:val="00FC1A00"/>
    <w:rsid w:val="00FD094C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BE117-0731-4ECE-9D26-45B52D5C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6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B867C6"/>
    <w:pPr>
      <w:keepNext/>
      <w:keepLines/>
      <w:spacing w:after="3" w:line="276" w:lineRule="auto"/>
      <w:ind w:left="2970" w:hanging="2166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7C6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a3">
    <w:name w:val="Body Text"/>
    <w:basedOn w:val="a"/>
    <w:link w:val="a4"/>
    <w:rsid w:val="00B867C6"/>
    <w:pPr>
      <w:spacing w:after="120"/>
    </w:pPr>
  </w:style>
  <w:style w:type="character" w:customStyle="1" w:styleId="a4">
    <w:name w:val="Основной текст Знак"/>
    <w:basedOn w:val="a0"/>
    <w:link w:val="a3"/>
    <w:rsid w:val="00B867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link w:val="a6"/>
    <w:qFormat/>
    <w:rsid w:val="00B867C6"/>
    <w:pPr>
      <w:suppressAutoHyphens w:val="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867C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B867C6"/>
    <w:pPr>
      <w:ind w:left="720"/>
      <w:contextualSpacing/>
    </w:pPr>
  </w:style>
  <w:style w:type="paragraph" w:customStyle="1" w:styleId="normacttext">
    <w:name w:val="norm_act_text"/>
    <w:basedOn w:val="a"/>
    <w:rsid w:val="00B867C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Основной"/>
    <w:basedOn w:val="a"/>
    <w:rsid w:val="00B867C6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8"/>
    <w:rsid w:val="00B867C6"/>
    <w:pPr>
      <w:ind w:firstLine="244"/>
    </w:pPr>
  </w:style>
  <w:style w:type="paragraph" w:customStyle="1" w:styleId="Default">
    <w:name w:val="Default"/>
    <w:rsid w:val="00B867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86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B867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847D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69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ab">
    <w:name w:val="Гипертекстовая ссылка"/>
    <w:basedOn w:val="a0"/>
    <w:uiPriority w:val="99"/>
    <w:rsid w:val="00C718D0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864BD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40B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sokolova_t_a@outlook.com</dc:creator>
  <cp:keywords/>
  <dc:description/>
  <cp:lastModifiedBy>SS</cp:lastModifiedBy>
  <cp:revision>4</cp:revision>
  <cp:lastPrinted>2003-01-01T04:02:00Z</cp:lastPrinted>
  <dcterms:created xsi:type="dcterms:W3CDTF">2023-09-16T11:00:00Z</dcterms:created>
  <dcterms:modified xsi:type="dcterms:W3CDTF">2023-09-16T11:14:00Z</dcterms:modified>
</cp:coreProperties>
</file>